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18" w:rsidRDefault="002A2B79" w:rsidP="0036654A">
      <w:pPr>
        <w:pStyle w:val="Subtitle"/>
        <w:jc w:val="center"/>
      </w:pPr>
      <w:bookmarkStart w:id="0" w:name="_GoBack"/>
      <w:bookmarkEnd w:id="0"/>
      <w:r>
        <mc:AlternateContent>
          <mc:Choice Requires="wps">
            <w:drawing>
              <wp:anchor distT="0" distB="0" distL="114300" distR="114300" simplePos="0" relativeHeight="251656704" behindDoc="0" locked="0" layoutInCell="1" allowOverlap="1" wp14:anchorId="3F016A9C" wp14:editId="3463C4D4">
                <wp:simplePos x="0" y="0"/>
                <wp:positionH relativeFrom="column">
                  <wp:posOffset>3086100</wp:posOffset>
                </wp:positionH>
                <wp:positionV relativeFrom="paragraph">
                  <wp:posOffset>-225618</wp:posOffset>
                </wp:positionV>
                <wp:extent cx="0" cy="777240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B265B"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75pt" to="243pt,5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"/>
            </w:pict>
          </mc:Fallback>
        </mc:AlternateContent>
      </w:r>
    </w:p>
    <w:p w:rsidR="006A4597" w:rsidRDefault="006A4597" w:rsidP="0036654A">
      <w:pPr>
        <w:pStyle w:val="Subtitle"/>
        <w:jc w:val="center"/>
      </w:pPr>
      <w:r>
        <w:t>Program Outline – MD</w:t>
      </w:r>
      <w:r w:rsidR="00915B57">
        <w:t>s</w:t>
      </w:r>
    </w:p>
    <w:p w:rsidR="006A4597" w:rsidRDefault="006A4597" w:rsidP="0036654A">
      <w:pPr>
        <w:pStyle w:val="Subtitle"/>
        <w:jc w:val="center"/>
      </w:pPr>
      <w:r>
        <w:t>NESA Spring  Meeting Agenda</w:t>
      </w:r>
    </w:p>
    <w:p w:rsidR="0033269D" w:rsidRPr="005A46E3" w:rsidRDefault="0033269D" w:rsidP="0036654A">
      <w:pPr>
        <w:pStyle w:val="Subtitle"/>
        <w:jc w:val="center"/>
        <w:rPr>
          <w:sz w:val="20"/>
          <w:szCs w:val="20"/>
        </w:rPr>
      </w:pPr>
    </w:p>
    <w:p w:rsidR="006A4597" w:rsidRDefault="004E2B9B" w:rsidP="0036654A">
      <w:pPr>
        <w:pStyle w:val="Subtitle"/>
        <w:jc w:val="center"/>
        <w:rPr>
          <w:color w:val="0000FF"/>
        </w:rPr>
      </w:pPr>
      <w:r>
        <w:t>Friday, April 10, 2015</w:t>
      </w:r>
    </w:p>
    <w:p w:rsidR="006A4597" w:rsidRDefault="006A4597" w:rsidP="0036654A">
      <w:pPr>
        <w:pStyle w:val="Subtitle"/>
        <w:rPr>
          <w:color w:val="0000FF"/>
          <w:sz w:val="20"/>
          <w:szCs w:val="20"/>
        </w:rPr>
      </w:pPr>
    </w:p>
    <w:p w:rsidR="005A46E3" w:rsidRPr="005A46E3" w:rsidRDefault="005A46E3" w:rsidP="0036654A">
      <w:pPr>
        <w:pStyle w:val="Subtitle"/>
        <w:rPr>
          <w:color w:val="0000FF"/>
          <w:sz w:val="20"/>
          <w:szCs w:val="20"/>
        </w:rPr>
      </w:pPr>
    </w:p>
    <w:p w:rsidR="004E2B9B" w:rsidRPr="00B82B3E" w:rsidRDefault="004E2B9B" w:rsidP="004E2B9B">
      <w:pPr>
        <w:tabs>
          <w:tab w:val="left" w:pos="1800"/>
          <w:tab w:val="left" w:pos="1980"/>
        </w:tabs>
        <w:rPr>
          <w:sz w:val="20"/>
          <w:szCs w:val="20"/>
        </w:rPr>
      </w:pPr>
      <w:r w:rsidRPr="00B82B3E">
        <w:rPr>
          <w:b/>
          <w:bCs/>
          <w:color w:val="0070C0"/>
          <w:sz w:val="20"/>
          <w:szCs w:val="20"/>
        </w:rPr>
        <w:t>Moderators:</w:t>
      </w:r>
      <w:r w:rsidRPr="00B82B3E">
        <w:rPr>
          <w:b/>
          <w:bCs/>
          <w:color w:val="0000FF"/>
          <w:sz w:val="20"/>
          <w:szCs w:val="20"/>
        </w:rPr>
        <w:t xml:space="preserve">   </w:t>
      </w:r>
      <w:r w:rsidRPr="00B82B3E">
        <w:rPr>
          <w:sz w:val="20"/>
          <w:szCs w:val="20"/>
        </w:rPr>
        <w:t xml:space="preserve">Lisa Bartnikas, MD, </w:t>
      </w:r>
    </w:p>
    <w:p w:rsidR="004E2B9B" w:rsidRPr="00B82B3E" w:rsidRDefault="004E2B9B" w:rsidP="004E2B9B">
      <w:pPr>
        <w:tabs>
          <w:tab w:val="left" w:pos="1800"/>
          <w:tab w:val="left" w:pos="1980"/>
        </w:tabs>
        <w:rPr>
          <w:sz w:val="20"/>
          <w:szCs w:val="20"/>
        </w:rPr>
      </w:pPr>
      <w:r w:rsidRPr="00B82B3E">
        <w:rPr>
          <w:sz w:val="20"/>
          <w:szCs w:val="20"/>
        </w:rPr>
        <w:t>Mitchell Lester, MD, and Michael Young, MD</w:t>
      </w:r>
    </w:p>
    <w:p w:rsidR="004E2B9B" w:rsidRPr="00B82B3E" w:rsidRDefault="004E2B9B" w:rsidP="004E2B9B">
      <w:pPr>
        <w:rPr>
          <w:smallCaps/>
          <w:sz w:val="20"/>
          <w:szCs w:val="20"/>
        </w:rPr>
      </w:pPr>
    </w:p>
    <w:p w:rsidR="004E2B9B" w:rsidRDefault="00ED0CBA" w:rsidP="004E2B9B">
      <w:pPr>
        <w:rPr>
          <w:b/>
          <w:bCs/>
          <w:i/>
          <w:iCs/>
          <w:color w:val="0070C0"/>
          <w:sz w:val="20"/>
          <w:szCs w:val="20"/>
        </w:rPr>
      </w:pPr>
      <w:r w:rsidRPr="00ED0CBA">
        <w:rPr>
          <w:b/>
          <w:bCs/>
          <w:sz w:val="20"/>
          <w:szCs w:val="20"/>
        </w:rPr>
        <w:t>11:45 AM – 12:55</w:t>
      </w:r>
      <w:r w:rsidR="004E2B9B" w:rsidRPr="00ED0CBA">
        <w:rPr>
          <w:b/>
          <w:bCs/>
          <w:sz w:val="20"/>
          <w:szCs w:val="20"/>
        </w:rPr>
        <w:t xml:space="preserve"> PM</w:t>
      </w:r>
      <w:r w:rsidR="00B41690">
        <w:rPr>
          <w:b/>
          <w:bCs/>
          <w:sz w:val="20"/>
          <w:szCs w:val="20"/>
        </w:rPr>
        <w:t xml:space="preserve">  </w:t>
      </w:r>
      <w:r w:rsidR="004E2B9B">
        <w:rPr>
          <w:b/>
          <w:bCs/>
          <w:i/>
          <w:iCs/>
          <w:color w:val="0070C0"/>
          <w:sz w:val="20"/>
          <w:szCs w:val="20"/>
        </w:rPr>
        <w:t>Poster Session</w:t>
      </w:r>
    </w:p>
    <w:p w:rsidR="004E2B9B" w:rsidRDefault="004E2B9B" w:rsidP="004E2B9B">
      <w:pPr>
        <w:rPr>
          <w:b/>
          <w:bCs/>
          <w:i/>
          <w:iCs/>
          <w:color w:val="0070C0"/>
          <w:sz w:val="20"/>
          <w:szCs w:val="20"/>
        </w:rPr>
      </w:pPr>
      <w:r>
        <w:rPr>
          <w:b/>
          <w:bCs/>
          <w:i/>
          <w:iCs/>
          <w:color w:val="0070C0"/>
          <w:sz w:val="20"/>
          <w:szCs w:val="20"/>
        </w:rPr>
        <w:tab/>
      </w:r>
      <w:r>
        <w:rPr>
          <w:b/>
          <w:bCs/>
          <w:i/>
          <w:iCs/>
          <w:color w:val="0070C0"/>
          <w:sz w:val="20"/>
          <w:szCs w:val="20"/>
        </w:rPr>
        <w:tab/>
        <w:t xml:space="preserve">        </w:t>
      </w:r>
      <w:r w:rsidR="00B41690">
        <w:rPr>
          <w:b/>
          <w:bCs/>
          <w:i/>
          <w:iCs/>
          <w:color w:val="0070C0"/>
          <w:sz w:val="20"/>
          <w:szCs w:val="20"/>
        </w:rPr>
        <w:t xml:space="preserve">   </w:t>
      </w:r>
      <w:r>
        <w:rPr>
          <w:b/>
          <w:bCs/>
          <w:i/>
          <w:iCs/>
          <w:color w:val="0070C0"/>
          <w:sz w:val="20"/>
          <w:szCs w:val="20"/>
        </w:rPr>
        <w:t>Lunch</w:t>
      </w:r>
    </w:p>
    <w:p w:rsidR="004E2B9B" w:rsidRDefault="004E2B9B" w:rsidP="004E2B9B">
      <w:pPr>
        <w:rPr>
          <w:b/>
          <w:bCs/>
          <w:sz w:val="20"/>
          <w:szCs w:val="20"/>
        </w:rPr>
      </w:pPr>
    </w:p>
    <w:p w:rsidR="004E2B9B" w:rsidRDefault="004E2B9B" w:rsidP="004E2B9B">
      <w:pPr>
        <w:rPr>
          <w:b/>
          <w:bCs/>
          <w:iCs/>
          <w:color w:val="0070C0"/>
          <w:sz w:val="20"/>
          <w:szCs w:val="20"/>
        </w:rPr>
      </w:pPr>
      <w:r>
        <w:rPr>
          <w:b/>
          <w:bCs/>
          <w:sz w:val="20"/>
          <w:szCs w:val="20"/>
        </w:rPr>
        <w:t>12:55 - 1:00 P</w:t>
      </w:r>
      <w:r w:rsidRPr="00B82B3E">
        <w:rPr>
          <w:b/>
          <w:bCs/>
          <w:sz w:val="20"/>
          <w:szCs w:val="20"/>
        </w:rPr>
        <w:t>M</w:t>
      </w:r>
      <w:r w:rsidRPr="00B82B3E">
        <w:rPr>
          <w:sz w:val="20"/>
          <w:szCs w:val="20"/>
        </w:rPr>
        <w:t xml:space="preserve">      </w:t>
      </w:r>
      <w:r>
        <w:rPr>
          <w:sz w:val="20"/>
          <w:szCs w:val="20"/>
        </w:rPr>
        <w:t xml:space="preserve">  </w:t>
      </w:r>
      <w:r w:rsidR="00B41690">
        <w:rPr>
          <w:sz w:val="20"/>
          <w:szCs w:val="20"/>
        </w:rPr>
        <w:t xml:space="preserve">   </w:t>
      </w:r>
      <w:r w:rsidRPr="00B82B3E">
        <w:rPr>
          <w:b/>
          <w:bCs/>
          <w:i/>
          <w:iCs/>
          <w:color w:val="0070C0"/>
          <w:sz w:val="20"/>
          <w:szCs w:val="20"/>
        </w:rPr>
        <w:t>Opening Remarks</w:t>
      </w:r>
    </w:p>
    <w:p w:rsidR="006A4597" w:rsidRPr="005A46E3" w:rsidRDefault="006A4597" w:rsidP="0036654A">
      <w:pPr>
        <w:tabs>
          <w:tab w:val="left" w:pos="1800"/>
          <w:tab w:val="left" w:pos="1980"/>
        </w:tabs>
        <w:rPr>
          <w:bCs/>
          <w:sz w:val="20"/>
          <w:szCs w:val="20"/>
        </w:rPr>
      </w:pPr>
      <w:r w:rsidRPr="005A46E3">
        <w:rPr>
          <w:b/>
          <w:bCs/>
          <w:sz w:val="20"/>
          <w:szCs w:val="20"/>
        </w:rPr>
        <w:tab/>
      </w:r>
      <w:r w:rsidRPr="005A46E3">
        <w:rPr>
          <w:b/>
          <w:bCs/>
          <w:sz w:val="20"/>
          <w:szCs w:val="20"/>
        </w:rPr>
        <w:tab/>
      </w:r>
    </w:p>
    <w:p w:rsidR="006A4597" w:rsidRPr="005A46E3" w:rsidRDefault="006A4597" w:rsidP="0036654A">
      <w:pPr>
        <w:tabs>
          <w:tab w:val="left" w:pos="180"/>
          <w:tab w:val="left" w:pos="1800"/>
          <w:tab w:val="left" w:pos="1980"/>
        </w:tabs>
        <w:rPr>
          <w:b/>
          <w:bCs/>
          <w:sz w:val="20"/>
          <w:szCs w:val="20"/>
        </w:rPr>
      </w:pPr>
      <w:r w:rsidRPr="005A46E3">
        <w:rPr>
          <w:b/>
          <w:smallCaps/>
          <w:sz w:val="20"/>
          <w:szCs w:val="20"/>
        </w:rPr>
        <w:t>1:00 - 1:45 PM</w:t>
      </w:r>
      <w:r w:rsidR="0031294F" w:rsidRPr="005A46E3">
        <w:rPr>
          <w:b/>
          <w:bCs/>
          <w:i/>
          <w:iCs/>
          <w:color w:val="0000FF"/>
          <w:sz w:val="20"/>
          <w:szCs w:val="20"/>
        </w:rPr>
        <w:t xml:space="preserve">       </w:t>
      </w:r>
      <w:r w:rsidR="00672331">
        <w:rPr>
          <w:b/>
          <w:bCs/>
          <w:i/>
          <w:iCs/>
          <w:color w:val="0000FF"/>
          <w:sz w:val="20"/>
          <w:szCs w:val="20"/>
        </w:rPr>
        <w:t xml:space="preserve">    </w:t>
      </w:r>
      <w:r w:rsidR="00B41690">
        <w:rPr>
          <w:b/>
          <w:bCs/>
          <w:i/>
          <w:iCs/>
          <w:color w:val="0000FF"/>
          <w:sz w:val="20"/>
          <w:szCs w:val="20"/>
        </w:rPr>
        <w:t xml:space="preserve">  </w:t>
      </w:r>
      <w:r w:rsidR="004E2B9B">
        <w:rPr>
          <w:b/>
          <w:bCs/>
          <w:sz w:val="20"/>
          <w:szCs w:val="20"/>
        </w:rPr>
        <w:t>Christopher Fanta</w:t>
      </w:r>
      <w:r w:rsidR="00C65307" w:rsidRPr="005A46E3">
        <w:rPr>
          <w:b/>
          <w:bCs/>
          <w:sz w:val="20"/>
          <w:szCs w:val="20"/>
        </w:rPr>
        <w:t>, MD</w:t>
      </w:r>
    </w:p>
    <w:p w:rsidR="006A4597" w:rsidRPr="005A46E3" w:rsidRDefault="006A4597" w:rsidP="0036654A">
      <w:pPr>
        <w:tabs>
          <w:tab w:val="left" w:pos="180"/>
          <w:tab w:val="left" w:pos="1800"/>
          <w:tab w:val="left" w:pos="1980"/>
        </w:tabs>
        <w:rPr>
          <w:b/>
          <w:bCs/>
          <w:sz w:val="20"/>
          <w:szCs w:val="20"/>
        </w:rPr>
      </w:pPr>
      <w:r w:rsidRPr="005A46E3">
        <w:rPr>
          <w:b/>
          <w:bCs/>
          <w:sz w:val="20"/>
          <w:szCs w:val="20"/>
        </w:rPr>
        <w:tab/>
      </w:r>
    </w:p>
    <w:p w:rsidR="006A4597" w:rsidRPr="00937EE4" w:rsidRDefault="004E2B9B" w:rsidP="00672331">
      <w:pPr>
        <w:tabs>
          <w:tab w:val="left" w:pos="1440"/>
          <w:tab w:val="left" w:pos="1980"/>
        </w:tabs>
        <w:ind w:left="1440"/>
        <w:rPr>
          <w:b/>
          <w:bCs/>
          <w:i/>
          <w:iCs/>
          <w:color w:val="0070C0"/>
          <w:sz w:val="20"/>
          <w:szCs w:val="20"/>
        </w:rPr>
      </w:pPr>
      <w:r w:rsidRPr="00672331">
        <w:rPr>
          <w:rFonts w:eastAsiaTheme="minorEastAsia"/>
          <w:b/>
          <w:bCs/>
          <w:i/>
          <w:iCs/>
          <w:color w:val="E36C0A" w:themeColor="accent6" w:themeShade="BF"/>
          <w:sz w:val="20"/>
          <w:szCs w:val="20"/>
        </w:rPr>
        <w:t>Difficult Asthma</w:t>
      </w:r>
    </w:p>
    <w:p w:rsidR="0031294F" w:rsidRPr="005A46E3" w:rsidRDefault="0031294F" w:rsidP="0036654A">
      <w:pPr>
        <w:tabs>
          <w:tab w:val="left" w:pos="1800"/>
          <w:tab w:val="left" w:pos="1980"/>
        </w:tabs>
        <w:rPr>
          <w:b/>
          <w:bCs/>
          <w:i/>
          <w:iCs/>
          <w:color w:val="0000FF"/>
          <w:sz w:val="20"/>
          <w:szCs w:val="20"/>
        </w:rPr>
      </w:pPr>
    </w:p>
    <w:p w:rsidR="006A4597" w:rsidRPr="005A46E3" w:rsidRDefault="006A4597" w:rsidP="0036654A">
      <w:pPr>
        <w:tabs>
          <w:tab w:val="left" w:pos="1800"/>
          <w:tab w:val="left" w:pos="1980"/>
        </w:tabs>
        <w:rPr>
          <w:b/>
          <w:bCs/>
          <w:iCs/>
          <w:color w:val="0000FF"/>
          <w:sz w:val="20"/>
          <w:szCs w:val="20"/>
        </w:rPr>
      </w:pPr>
      <w:r w:rsidRPr="005A46E3">
        <w:rPr>
          <w:b/>
          <w:bCs/>
          <w:sz w:val="20"/>
          <w:szCs w:val="20"/>
        </w:rPr>
        <w:t>1:45 – 2:00 PM</w:t>
      </w:r>
      <w:r w:rsidR="005A46E3">
        <w:rPr>
          <w:b/>
          <w:bCs/>
          <w:iCs/>
          <w:color w:val="0000FF"/>
          <w:sz w:val="20"/>
          <w:szCs w:val="20"/>
        </w:rPr>
        <w:t xml:space="preserve">     </w:t>
      </w:r>
      <w:r w:rsidR="00672331">
        <w:rPr>
          <w:b/>
          <w:bCs/>
          <w:iCs/>
          <w:color w:val="0000FF"/>
          <w:sz w:val="20"/>
          <w:szCs w:val="20"/>
        </w:rPr>
        <w:t xml:space="preserve">     </w:t>
      </w:r>
      <w:r w:rsidR="00B41690">
        <w:rPr>
          <w:b/>
          <w:bCs/>
          <w:iCs/>
          <w:color w:val="0000FF"/>
          <w:sz w:val="20"/>
          <w:szCs w:val="20"/>
        </w:rPr>
        <w:t xml:space="preserve">  </w:t>
      </w:r>
      <w:r w:rsidRPr="00672331">
        <w:rPr>
          <w:b/>
          <w:bCs/>
          <w:i/>
          <w:iCs/>
          <w:color w:val="0070C0"/>
          <w:sz w:val="20"/>
          <w:szCs w:val="20"/>
        </w:rPr>
        <w:t>Q &amp; A</w:t>
      </w:r>
      <w:r w:rsidRPr="005A46E3">
        <w:rPr>
          <w:b/>
          <w:bCs/>
          <w:iCs/>
          <w:color w:val="0000FF"/>
          <w:sz w:val="20"/>
          <w:szCs w:val="20"/>
        </w:rPr>
        <w:t xml:space="preserve"> </w:t>
      </w:r>
    </w:p>
    <w:p w:rsidR="006A4597" w:rsidRPr="005A46E3" w:rsidRDefault="006A4597" w:rsidP="0036654A">
      <w:pPr>
        <w:tabs>
          <w:tab w:val="left" w:pos="1800"/>
          <w:tab w:val="left" w:pos="1980"/>
        </w:tabs>
        <w:rPr>
          <w:b/>
          <w:bCs/>
          <w:iCs/>
          <w:color w:val="0000FF"/>
          <w:sz w:val="20"/>
          <w:szCs w:val="20"/>
        </w:rPr>
      </w:pPr>
    </w:p>
    <w:p w:rsidR="006A4597" w:rsidRPr="005A46E3" w:rsidRDefault="006A4597" w:rsidP="0036654A">
      <w:pPr>
        <w:tabs>
          <w:tab w:val="left" w:pos="1800"/>
          <w:tab w:val="left" w:pos="1980"/>
        </w:tabs>
        <w:rPr>
          <w:b/>
          <w:bCs/>
          <w:iCs/>
          <w:sz w:val="20"/>
          <w:szCs w:val="20"/>
        </w:rPr>
      </w:pPr>
      <w:r w:rsidRPr="005A46E3">
        <w:rPr>
          <w:b/>
          <w:bCs/>
          <w:iCs/>
          <w:sz w:val="20"/>
          <w:szCs w:val="20"/>
        </w:rPr>
        <w:t>2:00 – 2:30 PM</w:t>
      </w:r>
      <w:r w:rsidR="005A46E3">
        <w:rPr>
          <w:b/>
          <w:bCs/>
          <w:iCs/>
          <w:sz w:val="20"/>
          <w:szCs w:val="20"/>
        </w:rPr>
        <w:t xml:space="preserve">     </w:t>
      </w:r>
      <w:r w:rsidR="00672331">
        <w:rPr>
          <w:b/>
          <w:bCs/>
          <w:iCs/>
          <w:sz w:val="20"/>
          <w:szCs w:val="20"/>
        </w:rPr>
        <w:t xml:space="preserve">     </w:t>
      </w:r>
      <w:r w:rsidR="00B41690">
        <w:rPr>
          <w:b/>
          <w:bCs/>
          <w:iCs/>
          <w:sz w:val="20"/>
          <w:szCs w:val="20"/>
        </w:rPr>
        <w:t xml:space="preserve">  </w:t>
      </w:r>
      <w:r w:rsidRPr="004E2B9B">
        <w:rPr>
          <w:b/>
          <w:bCs/>
          <w:i/>
          <w:iCs/>
          <w:color w:val="0070C0"/>
          <w:sz w:val="20"/>
          <w:szCs w:val="20"/>
        </w:rPr>
        <w:t>Business Meeting</w:t>
      </w:r>
    </w:p>
    <w:p w:rsidR="006A4597" w:rsidRPr="005A46E3" w:rsidRDefault="006A4597" w:rsidP="0036654A">
      <w:pPr>
        <w:rPr>
          <w:b/>
          <w:bCs/>
          <w:sz w:val="20"/>
          <w:szCs w:val="20"/>
        </w:rPr>
      </w:pPr>
      <w:r w:rsidRPr="005A46E3">
        <w:rPr>
          <w:b/>
          <w:bCs/>
          <w:sz w:val="20"/>
          <w:szCs w:val="20"/>
        </w:rPr>
        <w:t xml:space="preserve"> </w:t>
      </w:r>
    </w:p>
    <w:p w:rsidR="006A4597" w:rsidRPr="005A46E3" w:rsidRDefault="00097776" w:rsidP="0036654A">
      <w:pPr>
        <w:tabs>
          <w:tab w:val="left" w:pos="180"/>
          <w:tab w:val="left" w:pos="1980"/>
        </w:tabs>
        <w:rPr>
          <w:b/>
          <w:bCs/>
          <w:color w:val="0000FF"/>
          <w:sz w:val="20"/>
          <w:szCs w:val="20"/>
        </w:rPr>
      </w:pPr>
      <w:r w:rsidRPr="005A46E3">
        <w:rPr>
          <w:b/>
          <w:smallCaps/>
          <w:sz w:val="20"/>
          <w:szCs w:val="20"/>
        </w:rPr>
        <w:t xml:space="preserve">2:30 - 3:00 PM        </w:t>
      </w:r>
      <w:r w:rsidR="00672331">
        <w:rPr>
          <w:b/>
          <w:smallCaps/>
          <w:sz w:val="20"/>
          <w:szCs w:val="20"/>
        </w:rPr>
        <w:t xml:space="preserve">      </w:t>
      </w:r>
      <w:r w:rsidR="00B41690">
        <w:rPr>
          <w:b/>
          <w:smallCaps/>
          <w:sz w:val="20"/>
          <w:szCs w:val="20"/>
        </w:rPr>
        <w:t xml:space="preserve">   </w:t>
      </w:r>
      <w:r w:rsidR="006A4597" w:rsidRPr="00672331">
        <w:rPr>
          <w:b/>
          <w:bCs/>
          <w:i/>
          <w:iCs/>
          <w:color w:val="0070C0"/>
          <w:sz w:val="20"/>
          <w:szCs w:val="20"/>
        </w:rPr>
        <w:t>Break and Exhibits</w:t>
      </w:r>
    </w:p>
    <w:p w:rsidR="006A4597" w:rsidRPr="005A46E3" w:rsidRDefault="006A4597" w:rsidP="0036654A">
      <w:pPr>
        <w:pStyle w:val="Header"/>
        <w:tabs>
          <w:tab w:val="clear" w:pos="4320"/>
          <w:tab w:val="clear" w:pos="8640"/>
          <w:tab w:val="left" w:pos="180"/>
        </w:tabs>
        <w:rPr>
          <w:rFonts w:ascii="Arial" w:hAnsi="Arial" w:cs="Arial"/>
          <w:sz w:val="20"/>
          <w:szCs w:val="20"/>
        </w:rPr>
      </w:pPr>
    </w:p>
    <w:p w:rsidR="006A4597" w:rsidRPr="005A46E3" w:rsidRDefault="006A4597" w:rsidP="0036654A">
      <w:pPr>
        <w:pStyle w:val="Header"/>
        <w:tabs>
          <w:tab w:val="clear" w:pos="4320"/>
          <w:tab w:val="clear" w:pos="8640"/>
          <w:tab w:val="left" w:pos="180"/>
          <w:tab w:val="left" w:pos="1800"/>
          <w:tab w:val="left" w:pos="1980"/>
        </w:tabs>
        <w:rPr>
          <w:rFonts w:ascii="Arial" w:hAnsi="Arial" w:cs="Arial"/>
          <w:b/>
          <w:bCs/>
          <w:sz w:val="20"/>
          <w:szCs w:val="20"/>
        </w:rPr>
      </w:pPr>
      <w:r w:rsidRPr="005A46E3">
        <w:rPr>
          <w:rFonts w:ascii="Arial" w:hAnsi="Arial" w:cs="Arial"/>
          <w:b/>
          <w:bCs/>
          <w:color w:val="000000"/>
          <w:sz w:val="20"/>
          <w:szCs w:val="20"/>
        </w:rPr>
        <w:t>3:00 - 3:45 PM</w:t>
      </w:r>
      <w:r w:rsidR="005A46E3">
        <w:rPr>
          <w:rFonts w:ascii="Arial" w:hAnsi="Arial" w:cs="Arial"/>
          <w:b/>
          <w:bCs/>
          <w:sz w:val="20"/>
          <w:szCs w:val="20"/>
        </w:rPr>
        <w:t xml:space="preserve">      </w:t>
      </w:r>
      <w:r w:rsidR="00672331">
        <w:rPr>
          <w:rFonts w:ascii="Arial" w:hAnsi="Arial" w:cs="Arial"/>
          <w:b/>
          <w:bCs/>
          <w:sz w:val="20"/>
          <w:szCs w:val="20"/>
        </w:rPr>
        <w:t xml:space="preserve">     </w:t>
      </w:r>
      <w:r w:rsidR="00B41690">
        <w:rPr>
          <w:rFonts w:ascii="Arial" w:hAnsi="Arial" w:cs="Arial"/>
          <w:b/>
          <w:bCs/>
          <w:sz w:val="20"/>
          <w:szCs w:val="20"/>
        </w:rPr>
        <w:t xml:space="preserve">  </w:t>
      </w:r>
      <w:r w:rsidR="00672331">
        <w:rPr>
          <w:rFonts w:ascii="Arial" w:hAnsi="Arial" w:cs="Arial"/>
          <w:b/>
          <w:bCs/>
          <w:sz w:val="20"/>
          <w:szCs w:val="20"/>
        </w:rPr>
        <w:t>Thomas Casale, MD</w:t>
      </w:r>
    </w:p>
    <w:p w:rsidR="005A46E3" w:rsidRPr="005A46E3" w:rsidRDefault="005A46E3" w:rsidP="0036654A">
      <w:pPr>
        <w:pStyle w:val="Header"/>
        <w:tabs>
          <w:tab w:val="clear" w:pos="4320"/>
          <w:tab w:val="clear" w:pos="8640"/>
          <w:tab w:val="left" w:pos="180"/>
          <w:tab w:val="left" w:pos="1800"/>
          <w:tab w:val="left" w:pos="1980"/>
        </w:tabs>
        <w:rPr>
          <w:rFonts w:ascii="Arial" w:hAnsi="Arial" w:cs="Arial"/>
          <w:b/>
          <w:bCs/>
          <w:sz w:val="20"/>
          <w:szCs w:val="20"/>
        </w:rPr>
      </w:pPr>
    </w:p>
    <w:p w:rsidR="006A4597" w:rsidRPr="00937EE4" w:rsidRDefault="00672331" w:rsidP="00672331">
      <w:pPr>
        <w:tabs>
          <w:tab w:val="left" w:pos="1440"/>
          <w:tab w:val="left" w:pos="1980"/>
        </w:tabs>
        <w:ind w:left="1440"/>
        <w:rPr>
          <w:b/>
          <w:bCs/>
          <w:i/>
          <w:iCs/>
          <w:color w:val="0070C0"/>
          <w:sz w:val="20"/>
          <w:szCs w:val="20"/>
        </w:rPr>
      </w:pPr>
      <w:r w:rsidRPr="00672331">
        <w:rPr>
          <w:rFonts w:eastAsiaTheme="minorEastAsia"/>
          <w:b/>
          <w:bCs/>
          <w:i/>
          <w:iCs/>
          <w:color w:val="E36C0A" w:themeColor="accent6" w:themeShade="BF"/>
          <w:sz w:val="20"/>
          <w:szCs w:val="20"/>
        </w:rPr>
        <w:t>SLIT: The Next Generation of Immunotherapy has Arrived</w:t>
      </w:r>
    </w:p>
    <w:p w:rsidR="006A4597" w:rsidRPr="005A46E3" w:rsidRDefault="006A4597" w:rsidP="0036654A">
      <w:pPr>
        <w:pStyle w:val="Header"/>
        <w:tabs>
          <w:tab w:val="clear" w:pos="4320"/>
          <w:tab w:val="clear" w:pos="8640"/>
          <w:tab w:val="left" w:pos="180"/>
        </w:tabs>
        <w:rPr>
          <w:rFonts w:ascii="Arial" w:hAnsi="Arial" w:cs="Arial"/>
          <w:b/>
          <w:bCs/>
          <w:i/>
          <w:iCs/>
          <w:sz w:val="20"/>
          <w:szCs w:val="20"/>
        </w:rPr>
      </w:pPr>
    </w:p>
    <w:p w:rsidR="006A4597" w:rsidRPr="005A46E3" w:rsidRDefault="006A4597" w:rsidP="0036654A">
      <w:pPr>
        <w:pStyle w:val="Header"/>
        <w:tabs>
          <w:tab w:val="clear" w:pos="4320"/>
          <w:tab w:val="clear" w:pos="8640"/>
          <w:tab w:val="left" w:pos="180"/>
          <w:tab w:val="left" w:pos="1800"/>
          <w:tab w:val="left" w:pos="1980"/>
        </w:tabs>
        <w:rPr>
          <w:rFonts w:ascii="Arial" w:hAnsi="Arial" w:cs="Arial"/>
          <w:b/>
          <w:bCs/>
          <w:sz w:val="20"/>
          <w:szCs w:val="20"/>
        </w:rPr>
      </w:pPr>
      <w:r w:rsidRPr="005A46E3">
        <w:rPr>
          <w:rFonts w:ascii="Arial" w:hAnsi="Arial" w:cs="Arial"/>
          <w:b/>
          <w:bCs/>
          <w:sz w:val="20"/>
          <w:szCs w:val="20"/>
        </w:rPr>
        <w:t>3:45 – 4:00 PM</w:t>
      </w:r>
      <w:r w:rsidR="005A46E3" w:rsidRPr="005A46E3">
        <w:rPr>
          <w:rFonts w:ascii="Arial" w:hAnsi="Arial" w:cs="Arial"/>
          <w:b/>
          <w:bCs/>
          <w:i/>
          <w:iCs/>
          <w:color w:val="0000FF"/>
          <w:sz w:val="20"/>
          <w:szCs w:val="20"/>
        </w:rPr>
        <w:t xml:space="preserve">     </w:t>
      </w:r>
      <w:r w:rsidR="00672331">
        <w:rPr>
          <w:rFonts w:ascii="Arial" w:hAnsi="Arial" w:cs="Arial"/>
          <w:b/>
          <w:bCs/>
          <w:i/>
          <w:iCs/>
          <w:color w:val="0000FF"/>
          <w:sz w:val="20"/>
          <w:szCs w:val="20"/>
        </w:rPr>
        <w:t xml:space="preserve">     </w:t>
      </w:r>
      <w:r w:rsidR="00B41690">
        <w:rPr>
          <w:rFonts w:ascii="Arial" w:hAnsi="Arial" w:cs="Arial"/>
          <w:b/>
          <w:bCs/>
          <w:i/>
          <w:iCs/>
          <w:color w:val="0000FF"/>
          <w:sz w:val="20"/>
          <w:szCs w:val="20"/>
        </w:rPr>
        <w:t xml:space="preserve">  </w:t>
      </w:r>
      <w:r w:rsidRPr="00672331">
        <w:rPr>
          <w:rFonts w:ascii="Arial" w:hAnsi="Arial" w:cs="Arial"/>
          <w:b/>
          <w:bCs/>
          <w:i/>
          <w:iCs/>
          <w:color w:val="0070C0"/>
          <w:sz w:val="20"/>
          <w:szCs w:val="20"/>
        </w:rPr>
        <w:t>Q &amp; A</w:t>
      </w:r>
      <w:r w:rsidRPr="005A46E3">
        <w:rPr>
          <w:rFonts w:ascii="Arial" w:hAnsi="Arial" w:cs="Arial"/>
          <w:b/>
          <w:bCs/>
          <w:sz w:val="20"/>
          <w:szCs w:val="20"/>
        </w:rPr>
        <w:tab/>
      </w:r>
    </w:p>
    <w:p w:rsidR="006A4597" w:rsidRPr="005A46E3" w:rsidRDefault="005A46E3" w:rsidP="0036654A">
      <w:pPr>
        <w:pStyle w:val="Header"/>
        <w:tabs>
          <w:tab w:val="clear" w:pos="4320"/>
          <w:tab w:val="clear" w:pos="8640"/>
        </w:tabs>
        <w:ind w:left="360" w:hanging="360"/>
        <w:rPr>
          <w:sz w:val="20"/>
          <w:szCs w:val="20"/>
        </w:rPr>
      </w:pPr>
      <w:r w:rsidRPr="005A46E3">
        <w:rPr>
          <w:sz w:val="20"/>
          <w:szCs w:val="20"/>
        </w:rPr>
        <w:tab/>
      </w:r>
      <w:r w:rsidRPr="005A46E3">
        <w:rPr>
          <w:sz w:val="20"/>
          <w:szCs w:val="20"/>
        </w:rPr>
        <w:tab/>
      </w:r>
      <w:r w:rsidRPr="005A46E3">
        <w:rPr>
          <w:sz w:val="20"/>
          <w:szCs w:val="20"/>
        </w:rPr>
        <w:tab/>
      </w:r>
      <w:r w:rsidRPr="005A46E3">
        <w:rPr>
          <w:sz w:val="20"/>
          <w:szCs w:val="20"/>
        </w:rPr>
        <w:tab/>
      </w:r>
    </w:p>
    <w:p w:rsidR="006A4597" w:rsidRPr="005A46E3" w:rsidRDefault="006A4597" w:rsidP="0036654A">
      <w:pPr>
        <w:tabs>
          <w:tab w:val="left" w:pos="180"/>
          <w:tab w:val="left" w:pos="1800"/>
          <w:tab w:val="left" w:pos="1980"/>
        </w:tabs>
        <w:rPr>
          <w:b/>
          <w:bCs/>
          <w:sz w:val="20"/>
          <w:szCs w:val="20"/>
          <w:lang w:val="pt-BR"/>
        </w:rPr>
      </w:pPr>
      <w:r w:rsidRPr="005A46E3">
        <w:rPr>
          <w:b/>
          <w:sz w:val="20"/>
          <w:szCs w:val="20"/>
          <w:lang w:val="pt-BR"/>
        </w:rPr>
        <w:t xml:space="preserve">4:00 - </w:t>
      </w:r>
      <w:r w:rsidRPr="005A46E3">
        <w:rPr>
          <w:b/>
          <w:smallCaps/>
          <w:sz w:val="20"/>
          <w:szCs w:val="20"/>
          <w:lang w:val="pt-BR"/>
        </w:rPr>
        <w:t>4:45 PM</w:t>
      </w:r>
      <w:r w:rsidR="005A46E3">
        <w:rPr>
          <w:b/>
          <w:smallCaps/>
          <w:sz w:val="20"/>
          <w:szCs w:val="20"/>
          <w:lang w:val="pt-BR"/>
        </w:rPr>
        <w:t xml:space="preserve">        </w:t>
      </w:r>
      <w:r w:rsidR="00672331">
        <w:rPr>
          <w:b/>
          <w:smallCaps/>
          <w:sz w:val="20"/>
          <w:szCs w:val="20"/>
          <w:lang w:val="pt-BR"/>
        </w:rPr>
        <w:t xml:space="preserve">     </w:t>
      </w:r>
      <w:r w:rsidR="00B41690">
        <w:rPr>
          <w:b/>
          <w:smallCaps/>
          <w:sz w:val="20"/>
          <w:szCs w:val="20"/>
          <w:lang w:val="pt-BR"/>
        </w:rPr>
        <w:t xml:space="preserve">   </w:t>
      </w:r>
      <w:r w:rsidR="00672331">
        <w:rPr>
          <w:b/>
          <w:bCs/>
          <w:sz w:val="20"/>
          <w:szCs w:val="20"/>
          <w:lang w:val="pt-BR"/>
        </w:rPr>
        <w:t>Christine Oliver</w:t>
      </w:r>
      <w:r w:rsidR="00C65307" w:rsidRPr="005A46E3">
        <w:rPr>
          <w:b/>
          <w:bCs/>
          <w:sz w:val="20"/>
          <w:szCs w:val="20"/>
          <w:lang w:val="pt-BR"/>
        </w:rPr>
        <w:t>, MD</w:t>
      </w:r>
    </w:p>
    <w:p w:rsidR="006A4597" w:rsidRPr="005A46E3" w:rsidRDefault="006A4597" w:rsidP="0036654A">
      <w:pPr>
        <w:tabs>
          <w:tab w:val="left" w:pos="180"/>
          <w:tab w:val="left" w:pos="1800"/>
          <w:tab w:val="left" w:pos="1980"/>
        </w:tabs>
        <w:rPr>
          <w:b/>
          <w:bCs/>
          <w:i/>
          <w:iCs/>
          <w:sz w:val="20"/>
          <w:szCs w:val="20"/>
          <w:lang w:val="pt-BR"/>
        </w:rPr>
      </w:pPr>
    </w:p>
    <w:p w:rsidR="006A4597" w:rsidRPr="00937EE4" w:rsidRDefault="00672331" w:rsidP="00672331">
      <w:pPr>
        <w:tabs>
          <w:tab w:val="left" w:pos="1440"/>
          <w:tab w:val="left" w:pos="1980"/>
        </w:tabs>
        <w:ind w:left="1440"/>
        <w:rPr>
          <w:b/>
          <w:bCs/>
          <w:i/>
          <w:iCs/>
          <w:color w:val="0070C0"/>
          <w:sz w:val="20"/>
          <w:szCs w:val="20"/>
        </w:rPr>
      </w:pPr>
      <w:r w:rsidRPr="00672331">
        <w:rPr>
          <w:rFonts w:eastAsiaTheme="minorEastAsia"/>
          <w:b/>
          <w:bCs/>
          <w:i/>
          <w:iCs/>
          <w:color w:val="E36C0A" w:themeColor="accent6" w:themeShade="BF"/>
          <w:sz w:val="20"/>
          <w:szCs w:val="20"/>
        </w:rPr>
        <w:t>Occupational Asthma and Hypersensitivity Pneumonitis</w:t>
      </w:r>
    </w:p>
    <w:p w:rsidR="006A4597" w:rsidRPr="005A46E3" w:rsidRDefault="006A4597" w:rsidP="0036654A">
      <w:pPr>
        <w:tabs>
          <w:tab w:val="left" w:pos="180"/>
          <w:tab w:val="left" w:pos="1800"/>
          <w:tab w:val="left" w:pos="1980"/>
        </w:tabs>
        <w:rPr>
          <w:b/>
          <w:bCs/>
          <w:i/>
          <w:iCs/>
          <w:color w:val="0000FF"/>
          <w:sz w:val="20"/>
          <w:szCs w:val="20"/>
        </w:rPr>
      </w:pPr>
    </w:p>
    <w:p w:rsidR="00672331" w:rsidRDefault="006A4597" w:rsidP="0036654A">
      <w:pPr>
        <w:pStyle w:val="Header"/>
        <w:tabs>
          <w:tab w:val="clear" w:pos="4320"/>
          <w:tab w:val="clear" w:pos="8640"/>
          <w:tab w:val="left" w:pos="180"/>
          <w:tab w:val="left" w:pos="1800"/>
          <w:tab w:val="left" w:pos="1980"/>
        </w:tabs>
        <w:rPr>
          <w:rFonts w:ascii="Arial" w:hAnsi="Arial" w:cs="Arial"/>
          <w:b/>
          <w:bCs/>
          <w:iCs/>
          <w:color w:val="0070C0"/>
          <w:sz w:val="20"/>
          <w:szCs w:val="20"/>
        </w:rPr>
      </w:pPr>
      <w:r w:rsidRPr="005A46E3">
        <w:rPr>
          <w:rFonts w:ascii="Arial" w:hAnsi="Arial" w:cs="Arial"/>
          <w:b/>
          <w:bCs/>
          <w:sz w:val="20"/>
          <w:szCs w:val="20"/>
        </w:rPr>
        <w:t>4:45 – 5:00 PM</w:t>
      </w:r>
      <w:r w:rsidR="005A46E3">
        <w:rPr>
          <w:rFonts w:ascii="Arial" w:hAnsi="Arial" w:cs="Arial"/>
          <w:b/>
          <w:bCs/>
          <w:i/>
          <w:iCs/>
          <w:color w:val="0000FF"/>
          <w:sz w:val="20"/>
          <w:szCs w:val="20"/>
        </w:rPr>
        <w:t xml:space="preserve">     </w:t>
      </w:r>
      <w:r w:rsidR="00915B57">
        <w:rPr>
          <w:rFonts w:ascii="Arial" w:hAnsi="Arial" w:cs="Arial"/>
          <w:b/>
          <w:bCs/>
          <w:i/>
          <w:iCs/>
          <w:color w:val="0000FF"/>
          <w:sz w:val="20"/>
          <w:szCs w:val="20"/>
        </w:rPr>
        <w:t xml:space="preserve">     </w:t>
      </w:r>
      <w:r w:rsidR="00B41690">
        <w:rPr>
          <w:rFonts w:ascii="Arial" w:hAnsi="Arial" w:cs="Arial"/>
          <w:b/>
          <w:bCs/>
          <w:i/>
          <w:iCs/>
          <w:color w:val="0000FF"/>
          <w:sz w:val="20"/>
          <w:szCs w:val="20"/>
        </w:rPr>
        <w:t xml:space="preserve">  </w:t>
      </w:r>
      <w:r w:rsidRPr="00915B57">
        <w:rPr>
          <w:rFonts w:ascii="Arial" w:hAnsi="Arial" w:cs="Arial"/>
          <w:b/>
          <w:bCs/>
          <w:i/>
          <w:iCs/>
          <w:color w:val="0070C0"/>
          <w:sz w:val="20"/>
          <w:szCs w:val="20"/>
        </w:rPr>
        <w:t>Q &amp; A</w:t>
      </w:r>
    </w:p>
    <w:p w:rsidR="00672331" w:rsidRDefault="00672331" w:rsidP="0036654A">
      <w:pPr>
        <w:pStyle w:val="Header"/>
        <w:tabs>
          <w:tab w:val="clear" w:pos="4320"/>
          <w:tab w:val="clear" w:pos="8640"/>
          <w:tab w:val="left" w:pos="180"/>
          <w:tab w:val="left" w:pos="1800"/>
          <w:tab w:val="left" w:pos="1980"/>
        </w:tabs>
        <w:rPr>
          <w:rFonts w:ascii="Arial" w:hAnsi="Arial" w:cs="Arial"/>
          <w:b/>
          <w:bCs/>
          <w:iCs/>
          <w:color w:val="0070C0"/>
          <w:sz w:val="20"/>
          <w:szCs w:val="20"/>
        </w:rPr>
      </w:pPr>
    </w:p>
    <w:p w:rsidR="00672331" w:rsidRPr="00672331" w:rsidRDefault="00672331" w:rsidP="00672331">
      <w:pPr>
        <w:pStyle w:val="Header"/>
        <w:tabs>
          <w:tab w:val="clear" w:pos="4320"/>
          <w:tab w:val="clear" w:pos="8640"/>
          <w:tab w:val="left" w:pos="180"/>
          <w:tab w:val="left" w:pos="1800"/>
          <w:tab w:val="left" w:pos="1980"/>
        </w:tabs>
        <w:rPr>
          <w:rFonts w:ascii="Arial" w:hAnsi="Arial" w:cs="Arial"/>
          <w:b/>
          <w:bCs/>
          <w:iCs/>
          <w:sz w:val="20"/>
          <w:szCs w:val="20"/>
        </w:rPr>
      </w:pPr>
      <w:r>
        <w:rPr>
          <w:rFonts w:ascii="Arial" w:hAnsi="Arial" w:cs="Arial"/>
          <w:b/>
          <w:bCs/>
          <w:iCs/>
          <w:sz w:val="20"/>
          <w:szCs w:val="20"/>
        </w:rPr>
        <w:t>5:00 – 5:0</w:t>
      </w:r>
      <w:r w:rsidRPr="00672331">
        <w:rPr>
          <w:rFonts w:ascii="Arial" w:hAnsi="Arial" w:cs="Arial"/>
          <w:b/>
          <w:bCs/>
          <w:iCs/>
          <w:sz w:val="20"/>
          <w:szCs w:val="20"/>
        </w:rPr>
        <w:t>5 PM</w:t>
      </w:r>
      <w:r w:rsidRPr="00672331">
        <w:rPr>
          <w:rFonts w:ascii="Arial" w:hAnsi="Arial" w:cs="Arial"/>
          <w:sz w:val="20"/>
          <w:szCs w:val="20"/>
        </w:rPr>
        <w:t xml:space="preserve">       </w:t>
      </w:r>
      <w:r w:rsidR="00915B57">
        <w:rPr>
          <w:rFonts w:ascii="Arial" w:hAnsi="Arial" w:cs="Arial"/>
          <w:sz w:val="20"/>
          <w:szCs w:val="20"/>
        </w:rPr>
        <w:t xml:space="preserve">   </w:t>
      </w:r>
      <w:r w:rsidR="00B41690">
        <w:rPr>
          <w:rFonts w:ascii="Arial" w:hAnsi="Arial" w:cs="Arial"/>
          <w:sz w:val="20"/>
          <w:szCs w:val="20"/>
        </w:rPr>
        <w:t xml:space="preserve">  </w:t>
      </w:r>
      <w:r w:rsidRPr="00672331">
        <w:rPr>
          <w:rFonts w:ascii="Arial" w:hAnsi="Arial" w:cs="Arial"/>
          <w:b/>
          <w:bCs/>
          <w:i/>
          <w:iCs/>
          <w:color w:val="0070C0"/>
          <w:sz w:val="20"/>
          <w:szCs w:val="20"/>
        </w:rPr>
        <w:t>Closing Remarks</w:t>
      </w:r>
    </w:p>
    <w:p w:rsidR="006A4597" w:rsidRDefault="006A4597" w:rsidP="0036654A">
      <w:pPr>
        <w:pStyle w:val="Header"/>
        <w:tabs>
          <w:tab w:val="clear" w:pos="4320"/>
          <w:tab w:val="clear" w:pos="8640"/>
          <w:tab w:val="left" w:pos="180"/>
          <w:tab w:val="left" w:pos="1800"/>
          <w:tab w:val="left" w:pos="1980"/>
        </w:tabs>
        <w:rPr>
          <w:rFonts w:ascii="Arial" w:hAnsi="Arial" w:cs="Arial"/>
          <w:b/>
          <w:bCs/>
          <w:sz w:val="20"/>
          <w:szCs w:val="16"/>
        </w:rPr>
      </w:pPr>
      <w:r w:rsidRPr="005A46E3">
        <w:rPr>
          <w:rFonts w:ascii="Arial" w:hAnsi="Arial" w:cs="Arial"/>
          <w:b/>
          <w:bCs/>
          <w:color w:val="0070C0"/>
          <w:sz w:val="20"/>
          <w:szCs w:val="20"/>
        </w:rPr>
        <w:tab/>
      </w:r>
    </w:p>
    <w:p w:rsidR="006A4597" w:rsidRDefault="006A4597" w:rsidP="0036654A">
      <w:pPr>
        <w:tabs>
          <w:tab w:val="left" w:pos="180"/>
          <w:tab w:val="left" w:pos="1800"/>
          <w:tab w:val="left" w:pos="1980"/>
        </w:tabs>
        <w:rPr>
          <w:b/>
          <w:bCs/>
          <w:i/>
          <w:iCs/>
          <w:color w:val="0000FF"/>
          <w:sz w:val="20"/>
          <w:szCs w:val="16"/>
        </w:rPr>
      </w:pPr>
      <w:r>
        <w:rPr>
          <w:b/>
          <w:bCs/>
          <w:i/>
          <w:iCs/>
          <w:color w:val="0000FF"/>
          <w:sz w:val="20"/>
          <w:szCs w:val="16"/>
        </w:rPr>
        <w:t xml:space="preserve">                                                                             </w:t>
      </w:r>
    </w:p>
    <w:p w:rsidR="006A4597" w:rsidRDefault="006A4597" w:rsidP="0036654A">
      <w:pPr>
        <w:tabs>
          <w:tab w:val="left" w:pos="180"/>
          <w:tab w:val="left" w:pos="1800"/>
          <w:tab w:val="left" w:pos="1980"/>
        </w:tabs>
        <w:rPr>
          <w:b/>
          <w:bCs/>
          <w:i/>
          <w:iCs/>
          <w:color w:val="0000FF"/>
          <w:sz w:val="18"/>
          <w:szCs w:val="16"/>
        </w:rPr>
      </w:pPr>
    </w:p>
    <w:p w:rsidR="006A4597" w:rsidRDefault="006A4597">
      <w:pPr>
        <w:tabs>
          <w:tab w:val="left" w:pos="180"/>
          <w:tab w:val="left" w:pos="1980"/>
        </w:tabs>
        <w:ind w:right="-183"/>
        <w:rPr>
          <w:i/>
          <w:color w:val="0000FF"/>
          <w:sz w:val="16"/>
          <w:szCs w:val="16"/>
        </w:rPr>
      </w:pPr>
    </w:p>
    <w:p w:rsidR="006A4597" w:rsidRDefault="006A4597">
      <w:pPr>
        <w:pStyle w:val="Heading4"/>
        <w:rPr>
          <w:rFonts w:ascii="Arial" w:hAnsi="Arial" w:cs="Arial"/>
          <w:b w:val="0"/>
          <w:bCs w:val="0"/>
          <w:i/>
          <w:color w:val="0000FF"/>
          <w:sz w:val="16"/>
          <w:szCs w:val="16"/>
        </w:rPr>
      </w:pPr>
    </w:p>
    <w:p w:rsidR="006A4597" w:rsidRDefault="006A4597"/>
    <w:p w:rsidR="00226D60" w:rsidRPr="00112118" w:rsidRDefault="00226D60" w:rsidP="00226D60">
      <w:pPr>
        <w:pStyle w:val="Heading4"/>
        <w:jc w:val="center"/>
        <w:rPr>
          <w:rFonts w:ascii="Arial" w:hAnsi="Arial" w:cs="Arial"/>
          <w:sz w:val="20"/>
          <w:szCs w:val="20"/>
          <w:u w:val="single"/>
        </w:rPr>
      </w:pPr>
    </w:p>
    <w:p w:rsidR="00112118" w:rsidRPr="007370D4" w:rsidRDefault="00112118" w:rsidP="00226D60">
      <w:pPr>
        <w:pStyle w:val="Heading4"/>
        <w:jc w:val="center"/>
        <w:rPr>
          <w:rFonts w:ascii="Arial" w:hAnsi="Arial" w:cs="Arial"/>
          <w:sz w:val="32"/>
          <w:szCs w:val="32"/>
          <w:u w:val="single"/>
        </w:rPr>
      </w:pPr>
    </w:p>
    <w:p w:rsidR="006A4597" w:rsidRPr="0036654A" w:rsidRDefault="006A4597" w:rsidP="00226D60">
      <w:pPr>
        <w:pStyle w:val="Heading4"/>
        <w:jc w:val="center"/>
        <w:rPr>
          <w:rFonts w:ascii="Arial" w:hAnsi="Arial" w:cs="Arial"/>
          <w:sz w:val="24"/>
          <w:szCs w:val="24"/>
          <w:u w:val="single"/>
        </w:rPr>
      </w:pPr>
      <w:r w:rsidRPr="0036654A">
        <w:rPr>
          <w:rFonts w:ascii="Arial" w:hAnsi="Arial" w:cs="Arial"/>
          <w:sz w:val="24"/>
          <w:szCs w:val="24"/>
          <w:u w:val="single"/>
        </w:rPr>
        <w:t>Faculty</w:t>
      </w:r>
    </w:p>
    <w:p w:rsidR="006A4597" w:rsidRPr="00226D60" w:rsidRDefault="006A4597" w:rsidP="00226D60">
      <w:pPr>
        <w:rPr>
          <w:sz w:val="20"/>
          <w:szCs w:val="20"/>
        </w:rPr>
      </w:pPr>
    </w:p>
    <w:p w:rsidR="00672331" w:rsidRPr="00672331" w:rsidRDefault="00672331" w:rsidP="00672331">
      <w:pPr>
        <w:pStyle w:val="Header"/>
        <w:tabs>
          <w:tab w:val="clear" w:pos="4320"/>
          <w:tab w:val="clear" w:pos="8640"/>
        </w:tabs>
        <w:rPr>
          <w:rFonts w:ascii="Arial" w:hAnsi="Arial" w:cs="Arial"/>
          <w:b/>
          <w:bCs/>
          <w:sz w:val="20"/>
          <w:szCs w:val="20"/>
        </w:rPr>
      </w:pPr>
      <w:r w:rsidRPr="00672331">
        <w:rPr>
          <w:rFonts w:ascii="Arial" w:hAnsi="Arial" w:cs="Arial"/>
          <w:b/>
          <w:bCs/>
          <w:sz w:val="20"/>
          <w:szCs w:val="20"/>
        </w:rPr>
        <w:t>Lisa M. Bartnikas, MD</w:t>
      </w:r>
    </w:p>
    <w:p w:rsidR="00672331" w:rsidRPr="00672331" w:rsidRDefault="00672331" w:rsidP="00672331">
      <w:pPr>
        <w:pStyle w:val="Header"/>
        <w:tabs>
          <w:tab w:val="clear" w:pos="4320"/>
          <w:tab w:val="clear" w:pos="8640"/>
        </w:tabs>
        <w:rPr>
          <w:rFonts w:ascii="Arial" w:hAnsi="Arial" w:cs="Arial"/>
          <w:sz w:val="20"/>
          <w:szCs w:val="20"/>
        </w:rPr>
      </w:pPr>
      <w:r w:rsidRPr="00672331">
        <w:rPr>
          <w:rFonts w:ascii="Arial" w:hAnsi="Arial" w:cs="Arial"/>
          <w:sz w:val="20"/>
          <w:szCs w:val="20"/>
        </w:rPr>
        <w:t>Boston Children’s Hospital; Boston, MA</w:t>
      </w:r>
    </w:p>
    <w:p w:rsidR="00672331" w:rsidRPr="00672331" w:rsidRDefault="00672331" w:rsidP="00226D60">
      <w:pPr>
        <w:pStyle w:val="Header"/>
        <w:tabs>
          <w:tab w:val="clear" w:pos="4320"/>
          <w:tab w:val="clear" w:pos="8640"/>
        </w:tabs>
        <w:rPr>
          <w:rFonts w:ascii="Arial" w:hAnsi="Arial" w:cs="Arial"/>
          <w:b/>
          <w:sz w:val="20"/>
          <w:szCs w:val="20"/>
        </w:rPr>
      </w:pPr>
    </w:p>
    <w:p w:rsidR="006A4597" w:rsidRPr="00672331" w:rsidRDefault="00672331" w:rsidP="00226D60">
      <w:pPr>
        <w:pStyle w:val="Header"/>
        <w:tabs>
          <w:tab w:val="clear" w:pos="4320"/>
          <w:tab w:val="clear" w:pos="8640"/>
        </w:tabs>
        <w:rPr>
          <w:rFonts w:ascii="Arial" w:hAnsi="Arial" w:cs="Arial"/>
          <w:b/>
          <w:sz w:val="20"/>
          <w:szCs w:val="20"/>
        </w:rPr>
      </w:pPr>
      <w:r>
        <w:rPr>
          <w:rFonts w:ascii="Arial" w:hAnsi="Arial" w:cs="Arial"/>
          <w:b/>
          <w:sz w:val="20"/>
          <w:szCs w:val="20"/>
        </w:rPr>
        <w:t xml:space="preserve">Thomas </w:t>
      </w:r>
      <w:r w:rsidR="00590141">
        <w:rPr>
          <w:rFonts w:ascii="Arial" w:hAnsi="Arial" w:cs="Arial"/>
          <w:b/>
          <w:sz w:val="20"/>
          <w:szCs w:val="20"/>
        </w:rPr>
        <w:t xml:space="preserve">B. </w:t>
      </w:r>
      <w:r>
        <w:rPr>
          <w:rFonts w:ascii="Arial" w:hAnsi="Arial" w:cs="Arial"/>
          <w:b/>
          <w:sz w:val="20"/>
          <w:szCs w:val="20"/>
        </w:rPr>
        <w:t>Casale</w:t>
      </w:r>
      <w:r w:rsidR="006A4597" w:rsidRPr="00672331">
        <w:rPr>
          <w:rFonts w:ascii="Arial" w:hAnsi="Arial" w:cs="Arial"/>
          <w:b/>
          <w:sz w:val="20"/>
          <w:szCs w:val="20"/>
        </w:rPr>
        <w:t>, MD</w:t>
      </w:r>
    </w:p>
    <w:p w:rsidR="006A4597" w:rsidRPr="00672331" w:rsidRDefault="00590141" w:rsidP="00226D60">
      <w:pPr>
        <w:pStyle w:val="Header"/>
        <w:tabs>
          <w:tab w:val="clear" w:pos="4320"/>
          <w:tab w:val="clear" w:pos="8640"/>
        </w:tabs>
        <w:rPr>
          <w:rFonts w:ascii="Arial" w:hAnsi="Arial" w:cs="Arial"/>
          <w:sz w:val="20"/>
          <w:szCs w:val="20"/>
        </w:rPr>
      </w:pPr>
      <w:r w:rsidRPr="00590141">
        <w:rPr>
          <w:rFonts w:ascii="Arial" w:hAnsi="Arial" w:cs="Arial"/>
          <w:sz w:val="20"/>
          <w:szCs w:val="20"/>
        </w:rPr>
        <w:t>University of South Florid</w:t>
      </w:r>
      <w:r>
        <w:rPr>
          <w:rFonts w:ascii="Arial" w:hAnsi="Arial" w:cs="Arial"/>
          <w:sz w:val="20"/>
          <w:szCs w:val="20"/>
        </w:rPr>
        <w:t>a School of Medicine; Tampa, FL</w:t>
      </w:r>
    </w:p>
    <w:p w:rsidR="006A4597" w:rsidRPr="00672331" w:rsidRDefault="006A4597" w:rsidP="00226D60">
      <w:pPr>
        <w:pStyle w:val="Header"/>
        <w:tabs>
          <w:tab w:val="clear" w:pos="4320"/>
          <w:tab w:val="clear" w:pos="8640"/>
        </w:tabs>
        <w:rPr>
          <w:rFonts w:ascii="Arial" w:hAnsi="Arial" w:cs="Arial"/>
          <w:sz w:val="20"/>
          <w:szCs w:val="20"/>
        </w:rPr>
      </w:pPr>
    </w:p>
    <w:p w:rsidR="006A4597" w:rsidRPr="00672331" w:rsidRDefault="00672331" w:rsidP="00226D60">
      <w:pPr>
        <w:pStyle w:val="Header"/>
        <w:tabs>
          <w:tab w:val="clear" w:pos="4320"/>
          <w:tab w:val="clear" w:pos="8640"/>
        </w:tabs>
        <w:rPr>
          <w:rFonts w:ascii="Arial" w:hAnsi="Arial" w:cs="Arial"/>
          <w:b/>
          <w:sz w:val="20"/>
          <w:szCs w:val="20"/>
        </w:rPr>
      </w:pPr>
      <w:r>
        <w:rPr>
          <w:rFonts w:ascii="Arial" w:hAnsi="Arial" w:cs="Arial"/>
          <w:b/>
          <w:sz w:val="20"/>
          <w:szCs w:val="20"/>
        </w:rPr>
        <w:t xml:space="preserve">Christopher </w:t>
      </w:r>
      <w:r w:rsidR="00590141">
        <w:rPr>
          <w:rFonts w:ascii="Arial" w:hAnsi="Arial" w:cs="Arial"/>
          <w:b/>
          <w:sz w:val="20"/>
          <w:szCs w:val="20"/>
        </w:rPr>
        <w:t xml:space="preserve">H. </w:t>
      </w:r>
      <w:r>
        <w:rPr>
          <w:rFonts w:ascii="Arial" w:hAnsi="Arial" w:cs="Arial"/>
          <w:b/>
          <w:sz w:val="20"/>
          <w:szCs w:val="20"/>
        </w:rPr>
        <w:t>Fanta, M</w:t>
      </w:r>
      <w:r w:rsidR="00732775" w:rsidRPr="00672331">
        <w:rPr>
          <w:rFonts w:ascii="Arial" w:hAnsi="Arial" w:cs="Arial"/>
          <w:b/>
          <w:sz w:val="20"/>
          <w:szCs w:val="20"/>
        </w:rPr>
        <w:t>D</w:t>
      </w:r>
    </w:p>
    <w:p w:rsidR="006A4597" w:rsidRPr="00672331" w:rsidRDefault="00590141" w:rsidP="00226D60">
      <w:pPr>
        <w:pStyle w:val="Header"/>
        <w:tabs>
          <w:tab w:val="clear" w:pos="4320"/>
          <w:tab w:val="clear" w:pos="8640"/>
        </w:tabs>
        <w:rPr>
          <w:rFonts w:ascii="Arial" w:hAnsi="Arial" w:cs="Arial"/>
          <w:sz w:val="20"/>
          <w:szCs w:val="20"/>
        </w:rPr>
      </w:pPr>
      <w:r>
        <w:rPr>
          <w:rFonts w:ascii="Arial" w:hAnsi="Arial" w:cs="Arial"/>
          <w:sz w:val="20"/>
          <w:szCs w:val="20"/>
        </w:rPr>
        <w:t>Brigham and Women’s</w:t>
      </w:r>
      <w:r w:rsidR="00732775" w:rsidRPr="00672331">
        <w:rPr>
          <w:rFonts w:ascii="Arial" w:hAnsi="Arial" w:cs="Arial"/>
          <w:sz w:val="20"/>
          <w:szCs w:val="20"/>
        </w:rPr>
        <w:t xml:space="preserve"> Hospital; Boston, MA</w:t>
      </w:r>
    </w:p>
    <w:p w:rsidR="00732775" w:rsidRPr="00672331" w:rsidRDefault="00732775" w:rsidP="00226D60">
      <w:pPr>
        <w:pStyle w:val="Header"/>
        <w:tabs>
          <w:tab w:val="clear" w:pos="4320"/>
          <w:tab w:val="clear" w:pos="8640"/>
        </w:tabs>
        <w:rPr>
          <w:rFonts w:ascii="Arial" w:hAnsi="Arial" w:cs="Arial"/>
          <w:sz w:val="20"/>
          <w:szCs w:val="20"/>
        </w:rPr>
      </w:pPr>
    </w:p>
    <w:p w:rsidR="00732775" w:rsidRPr="00672331" w:rsidRDefault="00590141" w:rsidP="00226D60">
      <w:pPr>
        <w:pStyle w:val="Header"/>
        <w:tabs>
          <w:tab w:val="clear" w:pos="4320"/>
          <w:tab w:val="clear" w:pos="8640"/>
        </w:tabs>
        <w:rPr>
          <w:rFonts w:ascii="Arial" w:hAnsi="Arial" w:cs="Arial"/>
          <w:b/>
          <w:sz w:val="20"/>
          <w:szCs w:val="20"/>
        </w:rPr>
      </w:pPr>
      <w:r>
        <w:rPr>
          <w:rFonts w:ascii="Arial" w:hAnsi="Arial" w:cs="Arial"/>
          <w:b/>
          <w:sz w:val="20"/>
          <w:szCs w:val="20"/>
        </w:rPr>
        <w:t xml:space="preserve">L. </w:t>
      </w:r>
      <w:r w:rsidR="00672331">
        <w:rPr>
          <w:rFonts w:ascii="Arial" w:hAnsi="Arial" w:cs="Arial"/>
          <w:b/>
          <w:sz w:val="20"/>
          <w:szCs w:val="20"/>
        </w:rPr>
        <w:t>Christine Oliver</w:t>
      </w:r>
      <w:r w:rsidR="00732775" w:rsidRPr="00672331">
        <w:rPr>
          <w:rFonts w:ascii="Arial" w:hAnsi="Arial" w:cs="Arial"/>
          <w:b/>
          <w:sz w:val="20"/>
          <w:szCs w:val="20"/>
        </w:rPr>
        <w:t>, MD</w:t>
      </w:r>
    </w:p>
    <w:p w:rsidR="00672331" w:rsidRPr="00672331" w:rsidRDefault="00672331" w:rsidP="00672331">
      <w:pPr>
        <w:pStyle w:val="Header"/>
        <w:tabs>
          <w:tab w:val="clear" w:pos="4320"/>
          <w:tab w:val="clear" w:pos="8640"/>
        </w:tabs>
        <w:rPr>
          <w:rFonts w:ascii="Arial" w:hAnsi="Arial" w:cs="Arial"/>
          <w:sz w:val="20"/>
          <w:szCs w:val="20"/>
        </w:rPr>
      </w:pPr>
      <w:r w:rsidRPr="00672331">
        <w:rPr>
          <w:rFonts w:ascii="Arial" w:hAnsi="Arial" w:cs="Arial"/>
          <w:sz w:val="20"/>
          <w:szCs w:val="20"/>
        </w:rPr>
        <w:t>Massachusetts General Hospital; Boston, MA</w:t>
      </w:r>
    </w:p>
    <w:p w:rsidR="006A4597" w:rsidRDefault="006A4597" w:rsidP="00226D60">
      <w:pPr>
        <w:pStyle w:val="Header"/>
        <w:tabs>
          <w:tab w:val="clear" w:pos="4320"/>
          <w:tab w:val="clear" w:pos="8640"/>
        </w:tabs>
        <w:rPr>
          <w:rFonts w:ascii="Arial" w:hAnsi="Arial" w:cs="Arial"/>
          <w:color w:val="0000FF"/>
          <w:sz w:val="20"/>
          <w:szCs w:val="20"/>
        </w:rPr>
      </w:pPr>
    </w:p>
    <w:p w:rsidR="00226D60" w:rsidRDefault="00226D60" w:rsidP="00226D60">
      <w:pPr>
        <w:pStyle w:val="Header"/>
        <w:tabs>
          <w:tab w:val="clear" w:pos="4320"/>
          <w:tab w:val="clear" w:pos="8640"/>
        </w:tabs>
        <w:rPr>
          <w:rFonts w:ascii="Arial" w:hAnsi="Arial" w:cs="Arial"/>
          <w:color w:val="0000FF"/>
          <w:sz w:val="20"/>
          <w:szCs w:val="20"/>
        </w:rPr>
      </w:pPr>
    </w:p>
    <w:p w:rsidR="00226D60" w:rsidRDefault="00226D60" w:rsidP="00226D60">
      <w:pPr>
        <w:pStyle w:val="Header"/>
        <w:tabs>
          <w:tab w:val="clear" w:pos="4320"/>
          <w:tab w:val="clear" w:pos="8640"/>
        </w:tabs>
        <w:rPr>
          <w:rFonts w:ascii="Arial" w:hAnsi="Arial" w:cs="Arial"/>
          <w:color w:val="0000FF"/>
          <w:sz w:val="20"/>
          <w:szCs w:val="20"/>
        </w:rPr>
      </w:pPr>
    </w:p>
    <w:p w:rsidR="00226D60" w:rsidRDefault="00226D60" w:rsidP="00226D60">
      <w:pPr>
        <w:pStyle w:val="Header"/>
        <w:tabs>
          <w:tab w:val="clear" w:pos="4320"/>
          <w:tab w:val="clear" w:pos="8640"/>
        </w:tabs>
        <w:rPr>
          <w:rFonts w:ascii="Arial" w:hAnsi="Arial" w:cs="Arial"/>
          <w:color w:val="0000FF"/>
          <w:sz w:val="20"/>
          <w:szCs w:val="20"/>
        </w:rPr>
      </w:pPr>
    </w:p>
    <w:p w:rsidR="00226D60" w:rsidRDefault="00226D60" w:rsidP="00226D60">
      <w:pPr>
        <w:pStyle w:val="Header"/>
        <w:tabs>
          <w:tab w:val="clear" w:pos="4320"/>
          <w:tab w:val="clear" w:pos="8640"/>
        </w:tabs>
        <w:rPr>
          <w:rFonts w:ascii="Arial" w:hAnsi="Arial" w:cs="Arial"/>
          <w:color w:val="0000FF"/>
          <w:sz w:val="20"/>
          <w:szCs w:val="20"/>
        </w:rPr>
      </w:pPr>
    </w:p>
    <w:p w:rsidR="00226D60" w:rsidRPr="009D1399" w:rsidRDefault="00226D60" w:rsidP="00226D60">
      <w:pPr>
        <w:pStyle w:val="Header"/>
        <w:tabs>
          <w:tab w:val="clear" w:pos="4320"/>
          <w:tab w:val="clear" w:pos="8640"/>
        </w:tabs>
        <w:rPr>
          <w:rFonts w:ascii="Arial" w:hAnsi="Arial" w:cs="Arial"/>
          <w:color w:val="0066FF"/>
          <w:sz w:val="20"/>
          <w:szCs w:val="20"/>
        </w:rPr>
      </w:pPr>
    </w:p>
    <w:p w:rsidR="00226D60" w:rsidRPr="00226D60" w:rsidRDefault="00226D60" w:rsidP="00226D60">
      <w:pPr>
        <w:pStyle w:val="Header"/>
        <w:tabs>
          <w:tab w:val="clear" w:pos="4320"/>
          <w:tab w:val="clear" w:pos="8640"/>
        </w:tabs>
        <w:rPr>
          <w:rFonts w:ascii="Arial" w:hAnsi="Arial" w:cs="Arial"/>
          <w:color w:val="0000FF"/>
          <w:sz w:val="20"/>
          <w:szCs w:val="20"/>
        </w:rPr>
      </w:pPr>
    </w:p>
    <w:p w:rsidR="002A2B79" w:rsidRPr="009D1399" w:rsidRDefault="002A2B79" w:rsidP="00226D60">
      <w:pPr>
        <w:tabs>
          <w:tab w:val="left" w:pos="1980"/>
        </w:tabs>
        <w:rPr>
          <w:color w:val="0066FF"/>
          <w:sz w:val="20"/>
          <w:szCs w:val="20"/>
        </w:rPr>
      </w:pPr>
    </w:p>
    <w:p w:rsidR="00B171AD" w:rsidRDefault="00B171AD" w:rsidP="002A2B79">
      <w:pPr>
        <w:tabs>
          <w:tab w:val="left" w:pos="1980"/>
        </w:tabs>
        <w:rPr>
          <w:b/>
          <w:color w:val="0070C0"/>
          <w:sz w:val="24"/>
        </w:rPr>
      </w:pPr>
    </w:p>
    <w:p w:rsidR="00B171AD" w:rsidRPr="00B171AD" w:rsidRDefault="00B171AD" w:rsidP="00C57BE3">
      <w:pPr>
        <w:tabs>
          <w:tab w:val="left" w:pos="1980"/>
        </w:tabs>
        <w:jc w:val="center"/>
        <w:rPr>
          <w:b/>
          <w:color w:val="0070C0"/>
          <w:sz w:val="20"/>
          <w:szCs w:val="20"/>
        </w:rPr>
      </w:pPr>
    </w:p>
    <w:p w:rsidR="00CD6CF6" w:rsidRPr="00CD6CF6" w:rsidRDefault="00CD6CF6" w:rsidP="00C57BE3">
      <w:pPr>
        <w:tabs>
          <w:tab w:val="left" w:pos="1980"/>
        </w:tabs>
        <w:jc w:val="center"/>
        <w:rPr>
          <w:b/>
          <w:color w:val="0070C0"/>
          <w:sz w:val="22"/>
          <w:szCs w:val="22"/>
        </w:rPr>
      </w:pPr>
    </w:p>
    <w:p w:rsidR="00CD6CF6" w:rsidRPr="00CD6CF6" w:rsidRDefault="00CD6CF6" w:rsidP="00C57BE3">
      <w:pPr>
        <w:tabs>
          <w:tab w:val="left" w:pos="1980"/>
        </w:tabs>
        <w:jc w:val="center"/>
        <w:rPr>
          <w:b/>
          <w:color w:val="0070C0"/>
          <w:sz w:val="22"/>
          <w:szCs w:val="22"/>
        </w:rPr>
      </w:pPr>
    </w:p>
    <w:p w:rsidR="00CD6CF6" w:rsidRPr="005049FC" w:rsidRDefault="00CD6CF6" w:rsidP="00C57BE3">
      <w:pPr>
        <w:tabs>
          <w:tab w:val="left" w:pos="1980"/>
        </w:tabs>
        <w:jc w:val="center"/>
        <w:rPr>
          <w:b/>
          <w:color w:val="0070C0"/>
          <w:sz w:val="18"/>
          <w:szCs w:val="18"/>
        </w:rPr>
      </w:pPr>
    </w:p>
    <w:p w:rsidR="005049FC" w:rsidRPr="005049FC" w:rsidRDefault="005049FC" w:rsidP="00C57BE3">
      <w:pPr>
        <w:tabs>
          <w:tab w:val="left" w:pos="1980"/>
        </w:tabs>
        <w:jc w:val="center"/>
        <w:rPr>
          <w:b/>
          <w:color w:val="0070C0"/>
          <w:sz w:val="18"/>
          <w:szCs w:val="18"/>
        </w:rPr>
      </w:pPr>
    </w:p>
    <w:p w:rsidR="006A4597" w:rsidRPr="00937EE4" w:rsidRDefault="00226D60" w:rsidP="00C57BE3">
      <w:pPr>
        <w:tabs>
          <w:tab w:val="left" w:pos="1980"/>
        </w:tabs>
        <w:jc w:val="center"/>
        <w:rPr>
          <w:b/>
          <w:color w:val="0070C0"/>
          <w:sz w:val="24"/>
        </w:rPr>
      </w:pPr>
      <w:r w:rsidRPr="00937EE4">
        <w:rPr>
          <w:b/>
          <w:color w:val="0070C0"/>
          <w:sz w:val="24"/>
        </w:rPr>
        <w:t>Additional Annoucements:</w:t>
      </w:r>
    </w:p>
    <w:p w:rsidR="00096454" w:rsidRPr="00226D60" w:rsidRDefault="00096454" w:rsidP="00096454">
      <w:pPr>
        <w:tabs>
          <w:tab w:val="left" w:pos="1980"/>
        </w:tabs>
        <w:jc w:val="center"/>
        <w:rPr>
          <w:b/>
          <w:color w:val="0070C0"/>
          <w:sz w:val="20"/>
          <w:szCs w:val="20"/>
        </w:rPr>
      </w:pPr>
    </w:p>
    <w:p w:rsidR="00226D60" w:rsidRDefault="00732775" w:rsidP="00226D60">
      <w:pPr>
        <w:numPr>
          <w:ilvl w:val="0"/>
          <w:numId w:val="6"/>
        </w:numPr>
        <w:rPr>
          <w:sz w:val="20"/>
          <w:szCs w:val="20"/>
        </w:rPr>
      </w:pPr>
      <w:r w:rsidRPr="00226D60">
        <w:rPr>
          <w:sz w:val="20"/>
          <w:szCs w:val="20"/>
        </w:rPr>
        <w:t>Paper handouts will not be provided at the meeting.Handouts can be downloaded from the NESA website:</w:t>
      </w:r>
    </w:p>
    <w:p w:rsidR="00732775" w:rsidRPr="00937EE4" w:rsidRDefault="009C4317" w:rsidP="00226D60">
      <w:pPr>
        <w:ind w:left="360"/>
        <w:rPr>
          <w:rStyle w:val="Hyperlink"/>
          <w:color w:val="0070C0"/>
          <w:sz w:val="16"/>
          <w:szCs w:val="16"/>
          <w:u w:val="none"/>
        </w:rPr>
      </w:pPr>
      <w:hyperlink r:id="rId6" w:history="1">
        <w:r w:rsidR="00226D60" w:rsidRPr="00937EE4">
          <w:rPr>
            <w:rStyle w:val="Hyperlink"/>
            <w:color w:val="0070C0"/>
            <w:sz w:val="16"/>
            <w:szCs w:val="16"/>
          </w:rPr>
          <w:t>http://www.newenglandsocietyofallergy.org/springmeeting.htm</w:t>
        </w:r>
      </w:hyperlink>
    </w:p>
    <w:p w:rsidR="006A4597" w:rsidRPr="00226D60" w:rsidRDefault="006A4597" w:rsidP="00226D60">
      <w:pPr>
        <w:pStyle w:val="Subtitle"/>
        <w:rPr>
          <w:b w:val="0"/>
          <w:color w:val="0000FF"/>
          <w:sz w:val="20"/>
          <w:szCs w:val="20"/>
        </w:rPr>
      </w:pPr>
    </w:p>
    <w:p w:rsidR="006A4597" w:rsidRDefault="00915B57" w:rsidP="00590141">
      <w:pPr>
        <w:pStyle w:val="Subtitle"/>
        <w:numPr>
          <w:ilvl w:val="0"/>
          <w:numId w:val="6"/>
        </w:numPr>
        <w:rPr>
          <w:rFonts w:eastAsiaTheme="minorEastAsia"/>
          <w:b w:val="0"/>
          <w:iCs/>
          <w:color w:val="E36C0A" w:themeColor="accent6" w:themeShade="BF"/>
          <w:sz w:val="20"/>
          <w:szCs w:val="20"/>
          <w:u w:val="none"/>
        </w:rPr>
      </w:pPr>
      <w:r>
        <w:rPr>
          <w:rFonts w:eastAsiaTheme="minorEastAsia"/>
          <w:b w:val="0"/>
          <w:iCs/>
          <w:color w:val="E36C0A" w:themeColor="accent6" w:themeShade="BF"/>
          <w:sz w:val="20"/>
          <w:szCs w:val="20"/>
          <w:u w:val="none"/>
        </w:rPr>
        <w:t>NESA Physician</w:t>
      </w:r>
      <w:r w:rsidR="00590141" w:rsidRPr="00590141">
        <w:rPr>
          <w:rFonts w:eastAsiaTheme="minorEastAsia"/>
          <w:b w:val="0"/>
          <w:iCs/>
          <w:color w:val="E36C0A" w:themeColor="accent6" w:themeShade="BF"/>
          <w:sz w:val="20"/>
          <w:szCs w:val="20"/>
          <w:u w:val="none"/>
        </w:rPr>
        <w:t xml:space="preserve">s can register for </w:t>
      </w:r>
      <w:r w:rsidR="00590141" w:rsidRPr="00915B57">
        <w:rPr>
          <w:rFonts w:eastAsiaTheme="minorEastAsia"/>
          <w:i/>
          <w:iCs/>
          <w:color w:val="E36C0A" w:themeColor="accent6" w:themeShade="BF"/>
          <w:sz w:val="20"/>
          <w:szCs w:val="20"/>
          <w:u w:val="none"/>
        </w:rPr>
        <w:t xml:space="preserve">additional hours of </w:t>
      </w:r>
      <w:r w:rsidRPr="00915B57">
        <w:rPr>
          <w:rFonts w:eastAsiaTheme="minorEastAsia"/>
          <w:i/>
          <w:iCs/>
          <w:color w:val="E36C0A" w:themeColor="accent6" w:themeShade="BF"/>
          <w:sz w:val="20"/>
          <w:szCs w:val="20"/>
          <w:u w:val="none"/>
        </w:rPr>
        <w:t>CME credit</w:t>
      </w:r>
      <w:r w:rsidR="00590141" w:rsidRPr="00590141">
        <w:rPr>
          <w:rFonts w:eastAsiaTheme="minorEastAsia"/>
          <w:b w:val="0"/>
          <w:iCs/>
          <w:color w:val="E36C0A" w:themeColor="accent6" w:themeShade="BF"/>
          <w:sz w:val="20"/>
          <w:szCs w:val="20"/>
          <w:u w:val="none"/>
        </w:rPr>
        <w:t xml:space="preserve"> for an </w:t>
      </w:r>
      <w:r w:rsidR="002A2B79">
        <w:rPr>
          <w:rFonts w:eastAsiaTheme="minorEastAsia"/>
          <w:b w:val="0"/>
          <w:iCs/>
          <w:color w:val="E36C0A" w:themeColor="accent6" w:themeShade="BF"/>
          <w:sz w:val="20"/>
          <w:szCs w:val="20"/>
          <w:u w:val="none"/>
        </w:rPr>
        <w:t>added</w:t>
      </w:r>
      <w:r w:rsidR="00590141" w:rsidRPr="00590141">
        <w:rPr>
          <w:rFonts w:eastAsiaTheme="minorEastAsia"/>
          <w:b w:val="0"/>
          <w:iCs/>
          <w:color w:val="E36C0A" w:themeColor="accent6" w:themeShade="BF"/>
          <w:sz w:val="20"/>
          <w:szCs w:val="20"/>
          <w:u w:val="none"/>
        </w:rPr>
        <w:t xml:space="preserve"> fee. This includes attendance at the AM portion of the </w:t>
      </w:r>
      <w:r w:rsidR="00ED0CBA">
        <w:rPr>
          <w:rFonts w:eastAsiaTheme="minorEastAsia"/>
          <w:iCs/>
          <w:color w:val="E36C0A" w:themeColor="accent6" w:themeShade="BF"/>
          <w:sz w:val="20"/>
          <w:szCs w:val="20"/>
        </w:rPr>
        <w:t>Allied Health Practitioners Allergy Update</w:t>
      </w:r>
      <w:r w:rsidR="00590141" w:rsidRPr="00590141">
        <w:rPr>
          <w:rFonts w:eastAsiaTheme="minorEastAsia"/>
          <w:b w:val="0"/>
          <w:iCs/>
          <w:color w:val="E36C0A" w:themeColor="accent6" w:themeShade="BF"/>
          <w:sz w:val="20"/>
          <w:szCs w:val="20"/>
          <w:u w:val="none"/>
        </w:rPr>
        <w:t xml:space="preserve">. </w:t>
      </w:r>
    </w:p>
    <w:p w:rsidR="00CD6CF6" w:rsidRDefault="00CD6CF6" w:rsidP="00CD6CF6">
      <w:pPr>
        <w:pStyle w:val="ListParagraph"/>
        <w:ind w:left="360"/>
        <w:rPr>
          <w:rFonts w:eastAsiaTheme="minorEastAsia"/>
          <w:b/>
          <w:bCs/>
          <w:iCs/>
          <w:color w:val="E36C0A" w:themeColor="accent6" w:themeShade="BF"/>
          <w:sz w:val="20"/>
          <w:szCs w:val="20"/>
          <w:u w:val="single"/>
        </w:rPr>
      </w:pPr>
    </w:p>
    <w:p w:rsidR="00CD6CF6" w:rsidRPr="00CD6CF6" w:rsidRDefault="00CD6CF6" w:rsidP="00CD6CF6">
      <w:pPr>
        <w:pStyle w:val="ListParagraph"/>
        <w:numPr>
          <w:ilvl w:val="0"/>
          <w:numId w:val="6"/>
        </w:numPr>
        <w:rPr>
          <w:rFonts w:eastAsiaTheme="minorEastAsia"/>
          <w:b/>
          <w:bCs/>
          <w:iCs/>
          <w:color w:val="E36C0A" w:themeColor="accent6" w:themeShade="BF"/>
          <w:sz w:val="20"/>
          <w:szCs w:val="20"/>
          <w:u w:val="single"/>
        </w:rPr>
      </w:pPr>
      <w:r w:rsidRPr="00CD6CF6">
        <w:rPr>
          <w:rFonts w:eastAsiaTheme="minorEastAsia"/>
          <w:b/>
          <w:bCs/>
          <w:iCs/>
          <w:color w:val="E36C0A" w:themeColor="accent6" w:themeShade="BF"/>
          <w:sz w:val="20"/>
          <w:szCs w:val="20"/>
          <w:u w:val="single"/>
        </w:rPr>
        <w:t>Registration after March 31 will include an additional $50 late fee. Late fee does not apply to trainees (fellows-in-training and residents).</w:t>
      </w:r>
    </w:p>
    <w:p w:rsidR="0033269D" w:rsidRPr="00937EE4" w:rsidRDefault="0033269D" w:rsidP="004F5805">
      <w:pPr>
        <w:rPr>
          <w:rFonts w:eastAsia="MS Mincho"/>
          <w:b/>
          <w:color w:val="0070C0"/>
          <w:sz w:val="24"/>
          <w:lang w:eastAsia="ja-JP" w:bidi="en-US"/>
        </w:rPr>
      </w:pPr>
      <w:r w:rsidRPr="00937EE4">
        <w:rPr>
          <w:rFonts w:eastAsia="MS Mincho"/>
          <w:b/>
          <w:color w:val="0070C0"/>
          <w:sz w:val="24"/>
          <w:lang w:eastAsia="ja-JP" w:bidi="en-US"/>
        </w:rPr>
        <w:lastRenderedPageBreak/>
        <w:t>To register for the “2</w:t>
      </w:r>
      <w:r w:rsidR="00672331">
        <w:rPr>
          <w:rFonts w:eastAsia="MS Mincho"/>
          <w:b/>
          <w:color w:val="0070C0"/>
          <w:sz w:val="24"/>
          <w:lang w:eastAsia="ja-JP" w:bidi="en-US"/>
        </w:rPr>
        <w:t>015</w:t>
      </w:r>
      <w:r w:rsidRPr="00937EE4">
        <w:rPr>
          <w:rFonts w:eastAsia="MS Mincho"/>
          <w:b/>
          <w:color w:val="0070C0"/>
          <w:sz w:val="24"/>
          <w:lang w:eastAsia="ja-JP" w:bidi="en-US"/>
        </w:rPr>
        <w:t xml:space="preserve"> NESA </w:t>
      </w:r>
      <w:r w:rsidR="00226D60" w:rsidRPr="00937EE4">
        <w:rPr>
          <w:rFonts w:eastAsia="MS Mincho"/>
          <w:b/>
          <w:color w:val="0070C0"/>
          <w:sz w:val="24"/>
          <w:lang w:eastAsia="ja-JP" w:bidi="en-US"/>
        </w:rPr>
        <w:t>Spring</w:t>
      </w:r>
      <w:r w:rsidRPr="00937EE4">
        <w:rPr>
          <w:rFonts w:eastAsia="MS Mincho"/>
          <w:b/>
          <w:color w:val="0070C0"/>
          <w:sz w:val="24"/>
          <w:lang w:eastAsia="ja-JP" w:bidi="en-US"/>
        </w:rPr>
        <w:t xml:space="preserve"> </w:t>
      </w:r>
      <w:r w:rsidR="00937EE4">
        <w:rPr>
          <w:rFonts w:eastAsia="MS Mincho"/>
          <w:b/>
          <w:color w:val="0070C0"/>
          <w:sz w:val="24"/>
          <w:lang w:eastAsia="ja-JP" w:bidi="en-US"/>
        </w:rPr>
        <w:t>MD</w:t>
      </w:r>
      <w:r w:rsidR="00915B57">
        <w:rPr>
          <w:rFonts w:eastAsia="MS Mincho"/>
          <w:b/>
          <w:color w:val="0070C0"/>
          <w:sz w:val="24"/>
          <w:lang w:eastAsia="ja-JP" w:bidi="en-US"/>
        </w:rPr>
        <w:t>s</w:t>
      </w:r>
      <w:r w:rsidR="00937EE4">
        <w:rPr>
          <w:rFonts w:eastAsia="MS Mincho"/>
          <w:b/>
          <w:color w:val="0070C0"/>
          <w:sz w:val="24"/>
          <w:lang w:eastAsia="ja-JP" w:bidi="en-US"/>
        </w:rPr>
        <w:t xml:space="preserve"> </w:t>
      </w:r>
      <w:r w:rsidRPr="00937EE4">
        <w:rPr>
          <w:rFonts w:eastAsia="MS Mincho"/>
          <w:b/>
          <w:color w:val="0070C0"/>
          <w:sz w:val="24"/>
          <w:lang w:eastAsia="ja-JP" w:bidi="en-US"/>
        </w:rPr>
        <w:t>Meeting” please follow the instructions below:</w:t>
      </w:r>
    </w:p>
    <w:p w:rsidR="004F5805" w:rsidRPr="00A24961" w:rsidRDefault="004F5805" w:rsidP="004F5805">
      <w:pPr>
        <w:rPr>
          <w:b/>
          <w:bCs/>
          <w:sz w:val="18"/>
          <w:szCs w:val="18"/>
        </w:rPr>
      </w:pPr>
    </w:p>
    <w:p w:rsidR="004F42BB" w:rsidRPr="00A24961" w:rsidRDefault="004F42BB" w:rsidP="004F42BB">
      <w:pPr>
        <w:numPr>
          <w:ilvl w:val="0"/>
          <w:numId w:val="9"/>
        </w:numPr>
        <w:rPr>
          <w:sz w:val="18"/>
          <w:szCs w:val="18"/>
          <w:lang w:val="pl-PL"/>
        </w:rPr>
      </w:pPr>
      <w:r w:rsidRPr="00A24961">
        <w:rPr>
          <w:sz w:val="18"/>
          <w:szCs w:val="18"/>
          <w:lang w:val="pl-PL"/>
        </w:rPr>
        <w:t xml:space="preserve">Go to </w:t>
      </w:r>
      <w:hyperlink r:id="rId7" w:history="1">
        <w:r w:rsidRPr="00A24961">
          <w:rPr>
            <w:rStyle w:val="Hyperlink"/>
            <w:color w:val="0070C0"/>
            <w:sz w:val="18"/>
            <w:szCs w:val="18"/>
          </w:rPr>
          <w:t>http://education.aaaai.org/rsl/NESASPRINGMD15</w:t>
        </w:r>
      </w:hyperlink>
      <w:r w:rsidRPr="00A24961">
        <w:rPr>
          <w:color w:val="0070C0"/>
          <w:sz w:val="18"/>
          <w:szCs w:val="18"/>
        </w:rPr>
        <w:t xml:space="preserve"> </w:t>
      </w:r>
    </w:p>
    <w:p w:rsidR="004F42BB" w:rsidRPr="00A24961" w:rsidRDefault="004F42BB" w:rsidP="004F42BB">
      <w:pPr>
        <w:numPr>
          <w:ilvl w:val="0"/>
          <w:numId w:val="9"/>
        </w:numPr>
        <w:rPr>
          <w:sz w:val="18"/>
          <w:szCs w:val="18"/>
        </w:rPr>
      </w:pPr>
      <w:r w:rsidRPr="00A24961">
        <w:rPr>
          <w:sz w:val="18"/>
          <w:szCs w:val="18"/>
        </w:rPr>
        <w:t>Click ‘Yes’ to enroll in this activity – triggers you to Login.</w:t>
      </w:r>
    </w:p>
    <w:p w:rsidR="004F42BB" w:rsidRPr="00A24961" w:rsidRDefault="004F42BB" w:rsidP="004F42BB">
      <w:pPr>
        <w:numPr>
          <w:ilvl w:val="0"/>
          <w:numId w:val="9"/>
        </w:numPr>
        <w:rPr>
          <w:sz w:val="18"/>
          <w:szCs w:val="18"/>
        </w:rPr>
      </w:pPr>
      <w:r w:rsidRPr="00A24961">
        <w:rPr>
          <w:sz w:val="18"/>
          <w:szCs w:val="18"/>
        </w:rPr>
        <w:t xml:space="preserve">Login with your AAAAI Username and Password. If you do not have an </w:t>
      </w:r>
      <w:smartTag w:uri="urn:schemas-microsoft-com:office:smarttags" w:element="PersonName">
        <w:r w:rsidRPr="00A24961">
          <w:rPr>
            <w:sz w:val="18"/>
            <w:szCs w:val="18"/>
          </w:rPr>
          <w:t>AAAAI</w:t>
        </w:r>
      </w:smartTag>
      <w:r w:rsidRPr="00A24961">
        <w:rPr>
          <w:sz w:val="18"/>
          <w:szCs w:val="18"/>
        </w:rPr>
        <w:t xml:space="preserve"> account, please read the “New User” information (you do not need to be a member). If you have forgotten your password, please enter the email address you have on file with the AAAAI in the email field. </w:t>
      </w:r>
    </w:p>
    <w:p w:rsidR="004F42BB" w:rsidRDefault="00312AD8" w:rsidP="004F42BB">
      <w:pPr>
        <w:numPr>
          <w:ilvl w:val="0"/>
          <w:numId w:val="9"/>
        </w:numPr>
        <w:rPr>
          <w:sz w:val="18"/>
          <w:szCs w:val="18"/>
        </w:rPr>
      </w:pPr>
      <w:r>
        <w:rPr>
          <w:sz w:val="18"/>
          <w:szCs w:val="18"/>
        </w:rPr>
        <w:t>Select ‘Y</w:t>
      </w:r>
      <w:r w:rsidR="004F42BB" w:rsidRPr="00A24961">
        <w:rPr>
          <w:sz w:val="18"/>
          <w:szCs w:val="18"/>
        </w:rPr>
        <w:t>es</w:t>
      </w:r>
      <w:r>
        <w:rPr>
          <w:sz w:val="18"/>
          <w:szCs w:val="18"/>
        </w:rPr>
        <w:t>’ or ‘N</w:t>
      </w:r>
      <w:r w:rsidR="004F42BB" w:rsidRPr="00A24961">
        <w:rPr>
          <w:sz w:val="18"/>
          <w:szCs w:val="18"/>
        </w:rPr>
        <w:t>o</w:t>
      </w:r>
      <w:r>
        <w:rPr>
          <w:sz w:val="18"/>
          <w:szCs w:val="18"/>
        </w:rPr>
        <w:t>’</w:t>
      </w:r>
      <w:r w:rsidR="004F42BB" w:rsidRPr="00A24961">
        <w:rPr>
          <w:sz w:val="18"/>
          <w:szCs w:val="18"/>
        </w:rPr>
        <w:t xml:space="preserve"> to attending the </w:t>
      </w:r>
      <w:r>
        <w:rPr>
          <w:sz w:val="18"/>
          <w:szCs w:val="18"/>
        </w:rPr>
        <w:t xml:space="preserve">AM portion of the </w:t>
      </w:r>
      <w:r w:rsidR="004F42BB" w:rsidRPr="00A24961">
        <w:rPr>
          <w:sz w:val="18"/>
          <w:szCs w:val="18"/>
        </w:rPr>
        <w:t xml:space="preserve">Allied Health </w:t>
      </w:r>
      <w:r>
        <w:rPr>
          <w:sz w:val="18"/>
          <w:szCs w:val="18"/>
        </w:rPr>
        <w:t>Practitioners Update. Payment is onsite for this additional activity</w:t>
      </w:r>
      <w:r w:rsidR="002A2B79">
        <w:rPr>
          <w:sz w:val="18"/>
          <w:szCs w:val="18"/>
        </w:rPr>
        <w:t>; c</w:t>
      </w:r>
      <w:r>
        <w:rPr>
          <w:sz w:val="18"/>
          <w:szCs w:val="18"/>
        </w:rPr>
        <w:t>ash, checks and credit cards are accepted.</w:t>
      </w:r>
    </w:p>
    <w:p w:rsidR="00312AD8" w:rsidRPr="00312AD8" w:rsidRDefault="00312AD8" w:rsidP="00312AD8">
      <w:pPr>
        <w:pStyle w:val="ListParagraph"/>
        <w:ind w:left="1080"/>
        <w:rPr>
          <w:b/>
          <w:color w:val="0070C0"/>
          <w:sz w:val="18"/>
          <w:szCs w:val="18"/>
        </w:rPr>
      </w:pPr>
      <w:r w:rsidRPr="00312AD8">
        <w:rPr>
          <w:b/>
          <w:color w:val="0070C0"/>
          <w:sz w:val="18"/>
          <w:szCs w:val="18"/>
        </w:rPr>
        <w:t>NESA Member--$25</w:t>
      </w:r>
    </w:p>
    <w:p w:rsidR="00312AD8" w:rsidRPr="00312AD8" w:rsidRDefault="00312AD8" w:rsidP="00312AD8">
      <w:pPr>
        <w:pStyle w:val="ListParagraph"/>
        <w:ind w:firstLine="360"/>
        <w:rPr>
          <w:b/>
          <w:color w:val="0070C0"/>
          <w:sz w:val="18"/>
          <w:szCs w:val="18"/>
        </w:rPr>
      </w:pPr>
      <w:r w:rsidRPr="00312AD8">
        <w:rPr>
          <w:b/>
          <w:color w:val="0070C0"/>
          <w:sz w:val="18"/>
          <w:szCs w:val="18"/>
        </w:rPr>
        <w:t>NESA Non-Member--$50</w:t>
      </w:r>
    </w:p>
    <w:p w:rsidR="004F42BB" w:rsidRPr="00A24961" w:rsidRDefault="00312AD8" w:rsidP="004F42BB">
      <w:pPr>
        <w:numPr>
          <w:ilvl w:val="0"/>
          <w:numId w:val="9"/>
        </w:numPr>
        <w:rPr>
          <w:sz w:val="18"/>
          <w:szCs w:val="18"/>
        </w:rPr>
      </w:pPr>
      <w:r>
        <w:rPr>
          <w:sz w:val="18"/>
          <w:szCs w:val="18"/>
        </w:rPr>
        <w:t>Indicate if</w:t>
      </w:r>
      <w:r w:rsidR="004F42BB" w:rsidRPr="00A24961">
        <w:rPr>
          <w:sz w:val="18"/>
          <w:szCs w:val="18"/>
        </w:rPr>
        <w:t xml:space="preserve"> special accommodations needed</w:t>
      </w:r>
      <w:r w:rsidR="005049FC">
        <w:rPr>
          <w:sz w:val="18"/>
          <w:szCs w:val="18"/>
        </w:rPr>
        <w:t>.</w:t>
      </w:r>
    </w:p>
    <w:p w:rsidR="004F42BB" w:rsidRPr="00A24961" w:rsidRDefault="004F42BB" w:rsidP="004F42BB">
      <w:pPr>
        <w:numPr>
          <w:ilvl w:val="0"/>
          <w:numId w:val="9"/>
        </w:numPr>
        <w:rPr>
          <w:sz w:val="18"/>
          <w:szCs w:val="18"/>
        </w:rPr>
      </w:pPr>
      <w:r w:rsidRPr="00A24961">
        <w:rPr>
          <w:sz w:val="18"/>
          <w:szCs w:val="18"/>
        </w:rPr>
        <w:t>Click ‘Add to cart</w:t>
      </w:r>
      <w:r w:rsidR="005049FC">
        <w:rPr>
          <w:sz w:val="18"/>
          <w:szCs w:val="18"/>
        </w:rPr>
        <w:t>.</w:t>
      </w:r>
      <w:r w:rsidRPr="00A24961">
        <w:rPr>
          <w:sz w:val="18"/>
          <w:szCs w:val="18"/>
        </w:rPr>
        <w:t>’</w:t>
      </w:r>
    </w:p>
    <w:p w:rsidR="00B60371" w:rsidRDefault="00B60371" w:rsidP="00B60371">
      <w:pPr>
        <w:numPr>
          <w:ilvl w:val="0"/>
          <w:numId w:val="9"/>
        </w:numPr>
        <w:tabs>
          <w:tab w:val="num" w:pos="720"/>
        </w:tabs>
        <w:rPr>
          <w:sz w:val="18"/>
          <w:szCs w:val="18"/>
          <w:lang w:val="pl-PL"/>
        </w:rPr>
      </w:pPr>
      <w:r>
        <w:rPr>
          <w:sz w:val="18"/>
          <w:szCs w:val="18"/>
        </w:rPr>
        <w:t>Enter your Coupon Code and click ‘Apply to Order’ (if applicable, see below):</w:t>
      </w:r>
    </w:p>
    <w:p w:rsidR="00B60371" w:rsidRDefault="00B60371" w:rsidP="00B60371">
      <w:pPr>
        <w:ind w:left="1080"/>
        <w:rPr>
          <w:b/>
          <w:color w:val="0070C0"/>
          <w:sz w:val="18"/>
          <w:szCs w:val="18"/>
        </w:rPr>
      </w:pPr>
      <w:r>
        <w:rPr>
          <w:b/>
          <w:color w:val="0070C0"/>
          <w:sz w:val="18"/>
          <w:szCs w:val="18"/>
        </w:rPr>
        <w:t>NESA Member--</w:t>
      </w:r>
      <w:r w:rsidRPr="00312AD8">
        <w:rPr>
          <w:b/>
          <w:color w:val="0070C0"/>
          <w:sz w:val="18"/>
          <w:szCs w:val="18"/>
        </w:rPr>
        <w:t>$75</w:t>
      </w:r>
    </w:p>
    <w:p w:rsidR="00B60371" w:rsidRPr="00CD6CF6" w:rsidRDefault="00B60371" w:rsidP="00CD6CF6">
      <w:pPr>
        <w:ind w:left="1800" w:firstLine="360"/>
        <w:rPr>
          <w:b/>
          <w:i/>
          <w:color w:val="0070C0"/>
          <w:sz w:val="18"/>
          <w:szCs w:val="18"/>
          <w:u w:val="single"/>
        </w:rPr>
      </w:pPr>
      <w:r w:rsidRPr="00CD6CF6">
        <w:rPr>
          <w:b/>
          <w:i/>
          <w:color w:val="0070C0"/>
          <w:sz w:val="18"/>
          <w:szCs w:val="18"/>
          <w:u w:val="single"/>
        </w:rPr>
        <w:t>Coupon code: NESA</w:t>
      </w:r>
    </w:p>
    <w:p w:rsidR="00B60371" w:rsidRDefault="00B60371" w:rsidP="00B60371">
      <w:pPr>
        <w:ind w:left="1080"/>
        <w:rPr>
          <w:b/>
          <w:color w:val="0070C0"/>
          <w:sz w:val="18"/>
          <w:szCs w:val="18"/>
        </w:rPr>
      </w:pPr>
      <w:r>
        <w:rPr>
          <w:b/>
          <w:color w:val="0070C0"/>
          <w:sz w:val="18"/>
          <w:szCs w:val="18"/>
        </w:rPr>
        <w:t>NESA Non-Member</w:t>
      </w:r>
      <w:r w:rsidRPr="00312AD8">
        <w:rPr>
          <w:b/>
          <w:color w:val="0070C0"/>
          <w:sz w:val="18"/>
          <w:szCs w:val="18"/>
        </w:rPr>
        <w:t>--$125</w:t>
      </w:r>
    </w:p>
    <w:p w:rsidR="00B60371" w:rsidRPr="00CD6CF6" w:rsidRDefault="00B60371" w:rsidP="00CD6CF6">
      <w:pPr>
        <w:ind w:left="1800" w:firstLine="360"/>
        <w:rPr>
          <w:b/>
          <w:i/>
          <w:color w:val="0070C0"/>
          <w:sz w:val="18"/>
          <w:szCs w:val="18"/>
          <w:u w:val="single"/>
        </w:rPr>
      </w:pPr>
      <w:r w:rsidRPr="00CD6CF6">
        <w:rPr>
          <w:b/>
          <w:i/>
          <w:color w:val="0070C0"/>
          <w:sz w:val="18"/>
          <w:szCs w:val="18"/>
          <w:u w:val="single"/>
        </w:rPr>
        <w:t>No coupon code</w:t>
      </w:r>
    </w:p>
    <w:p w:rsidR="00B60371" w:rsidRDefault="00B60371" w:rsidP="00B60371">
      <w:pPr>
        <w:ind w:left="1080"/>
        <w:rPr>
          <w:b/>
          <w:color w:val="0070C0"/>
          <w:sz w:val="18"/>
          <w:szCs w:val="18"/>
        </w:rPr>
      </w:pPr>
      <w:r w:rsidRPr="00312AD8">
        <w:rPr>
          <w:b/>
          <w:color w:val="0070C0"/>
          <w:sz w:val="18"/>
          <w:szCs w:val="18"/>
        </w:rPr>
        <w:t>Trainee (Fellow-in</w:t>
      </w:r>
      <w:r>
        <w:rPr>
          <w:b/>
          <w:color w:val="0070C0"/>
          <w:sz w:val="18"/>
          <w:szCs w:val="18"/>
        </w:rPr>
        <w:t>-</w:t>
      </w:r>
      <w:r w:rsidRPr="00312AD8">
        <w:rPr>
          <w:b/>
          <w:color w:val="0070C0"/>
          <w:sz w:val="18"/>
          <w:szCs w:val="18"/>
        </w:rPr>
        <w:t>Training, Resident)--$0</w:t>
      </w:r>
    </w:p>
    <w:p w:rsidR="00B60371" w:rsidRPr="00CD6CF6" w:rsidRDefault="00B60371" w:rsidP="00B60371">
      <w:pPr>
        <w:ind w:left="1080"/>
        <w:rPr>
          <w:b/>
          <w:i/>
          <w:color w:val="0070C0"/>
          <w:sz w:val="18"/>
          <w:szCs w:val="18"/>
          <w:u w:val="single"/>
        </w:rPr>
      </w:pPr>
      <w:r>
        <w:rPr>
          <w:b/>
          <w:color w:val="0070C0"/>
          <w:sz w:val="18"/>
          <w:szCs w:val="18"/>
        </w:rPr>
        <w:tab/>
      </w:r>
      <w:r w:rsidR="00CD6CF6">
        <w:rPr>
          <w:b/>
          <w:color w:val="0070C0"/>
          <w:sz w:val="18"/>
          <w:szCs w:val="18"/>
        </w:rPr>
        <w:tab/>
      </w:r>
      <w:r w:rsidRPr="00CD6CF6">
        <w:rPr>
          <w:b/>
          <w:i/>
          <w:color w:val="0070C0"/>
          <w:sz w:val="18"/>
          <w:szCs w:val="18"/>
          <w:u w:val="single"/>
        </w:rPr>
        <w:t>Coupon code: NESAFEL</w:t>
      </w:r>
    </w:p>
    <w:p w:rsidR="004F42BB" w:rsidRPr="00A24961" w:rsidRDefault="00312AD8" w:rsidP="004F42BB">
      <w:pPr>
        <w:numPr>
          <w:ilvl w:val="0"/>
          <w:numId w:val="9"/>
        </w:numPr>
        <w:rPr>
          <w:sz w:val="18"/>
          <w:szCs w:val="18"/>
        </w:rPr>
      </w:pPr>
      <w:r>
        <w:rPr>
          <w:sz w:val="18"/>
          <w:szCs w:val="18"/>
        </w:rPr>
        <w:t>Click ‘Checkout’</w:t>
      </w:r>
    </w:p>
    <w:p w:rsidR="004F42BB" w:rsidRPr="00A24961" w:rsidRDefault="004F42BB" w:rsidP="004F42BB">
      <w:pPr>
        <w:numPr>
          <w:ilvl w:val="0"/>
          <w:numId w:val="9"/>
        </w:numPr>
        <w:rPr>
          <w:sz w:val="18"/>
          <w:szCs w:val="18"/>
        </w:rPr>
      </w:pPr>
      <w:r w:rsidRPr="00A24961">
        <w:rPr>
          <w:sz w:val="18"/>
          <w:szCs w:val="18"/>
        </w:rPr>
        <w:t>Enter billing address and payment information.</w:t>
      </w:r>
    </w:p>
    <w:p w:rsidR="004F42BB" w:rsidRPr="00A24961" w:rsidRDefault="004F42BB" w:rsidP="004F42BB">
      <w:pPr>
        <w:numPr>
          <w:ilvl w:val="0"/>
          <w:numId w:val="9"/>
        </w:numPr>
        <w:rPr>
          <w:sz w:val="18"/>
          <w:szCs w:val="18"/>
        </w:rPr>
      </w:pPr>
      <w:r w:rsidRPr="00A24961">
        <w:rPr>
          <w:sz w:val="18"/>
          <w:szCs w:val="18"/>
        </w:rPr>
        <w:t xml:space="preserve">Click on </w:t>
      </w:r>
      <w:r w:rsidR="00312AD8">
        <w:rPr>
          <w:sz w:val="18"/>
          <w:szCs w:val="18"/>
        </w:rPr>
        <w:t>‘</w:t>
      </w:r>
      <w:r w:rsidRPr="00A24961">
        <w:rPr>
          <w:sz w:val="18"/>
          <w:szCs w:val="18"/>
        </w:rPr>
        <w:t>Review Order.</w:t>
      </w:r>
      <w:r w:rsidR="00312AD8">
        <w:rPr>
          <w:sz w:val="18"/>
          <w:szCs w:val="18"/>
        </w:rPr>
        <w:t>’  Then c</w:t>
      </w:r>
      <w:r w:rsidRPr="00A24961">
        <w:rPr>
          <w:sz w:val="18"/>
          <w:szCs w:val="18"/>
        </w:rPr>
        <w:t xml:space="preserve">lick on </w:t>
      </w:r>
      <w:r w:rsidR="00312AD8">
        <w:rPr>
          <w:sz w:val="18"/>
          <w:szCs w:val="18"/>
        </w:rPr>
        <w:t>‘</w:t>
      </w:r>
      <w:r w:rsidRPr="00A24961">
        <w:rPr>
          <w:sz w:val="18"/>
          <w:szCs w:val="18"/>
        </w:rPr>
        <w:t>Submit Order.</w:t>
      </w:r>
      <w:r w:rsidR="00312AD8">
        <w:rPr>
          <w:sz w:val="18"/>
          <w:szCs w:val="18"/>
        </w:rPr>
        <w:t>’</w:t>
      </w:r>
    </w:p>
    <w:p w:rsidR="004F42BB" w:rsidRDefault="004F42BB" w:rsidP="004F42BB">
      <w:pPr>
        <w:numPr>
          <w:ilvl w:val="0"/>
          <w:numId w:val="9"/>
        </w:numPr>
        <w:rPr>
          <w:sz w:val="18"/>
          <w:szCs w:val="18"/>
        </w:rPr>
      </w:pPr>
      <w:r w:rsidRPr="00A24961">
        <w:rPr>
          <w:sz w:val="18"/>
          <w:szCs w:val="18"/>
        </w:rPr>
        <w:t xml:space="preserve">Click on </w:t>
      </w:r>
      <w:r w:rsidR="00312AD8">
        <w:rPr>
          <w:sz w:val="18"/>
          <w:szCs w:val="18"/>
        </w:rPr>
        <w:t>‘View Course Page</w:t>
      </w:r>
      <w:r w:rsidRPr="00A24961">
        <w:rPr>
          <w:sz w:val="18"/>
          <w:szCs w:val="18"/>
        </w:rPr>
        <w:t>.</w:t>
      </w:r>
      <w:r w:rsidR="00312AD8">
        <w:rPr>
          <w:sz w:val="18"/>
          <w:szCs w:val="18"/>
        </w:rPr>
        <w:t>’</w:t>
      </w:r>
    </w:p>
    <w:p w:rsidR="002074E6" w:rsidRPr="00A24961" w:rsidRDefault="002074E6" w:rsidP="002074E6">
      <w:pPr>
        <w:numPr>
          <w:ilvl w:val="0"/>
          <w:numId w:val="9"/>
        </w:numPr>
        <w:rPr>
          <w:sz w:val="18"/>
          <w:szCs w:val="18"/>
        </w:rPr>
      </w:pPr>
      <w:r w:rsidRPr="00A24961">
        <w:rPr>
          <w:sz w:val="18"/>
          <w:szCs w:val="18"/>
        </w:rPr>
        <w:t xml:space="preserve">Click on the </w:t>
      </w:r>
      <w:r>
        <w:rPr>
          <w:sz w:val="18"/>
          <w:szCs w:val="18"/>
        </w:rPr>
        <w:t>red ‘Take Course’ button at the bottom of the page</w:t>
      </w:r>
      <w:r w:rsidRPr="00A24961">
        <w:rPr>
          <w:sz w:val="18"/>
          <w:szCs w:val="18"/>
        </w:rPr>
        <w:t>.</w:t>
      </w:r>
    </w:p>
    <w:p w:rsidR="002074E6" w:rsidRPr="00A24961" w:rsidRDefault="002074E6" w:rsidP="004F42BB">
      <w:pPr>
        <w:numPr>
          <w:ilvl w:val="0"/>
          <w:numId w:val="9"/>
        </w:numPr>
        <w:rPr>
          <w:sz w:val="18"/>
          <w:szCs w:val="18"/>
        </w:rPr>
      </w:pPr>
      <w:r>
        <w:rPr>
          <w:sz w:val="18"/>
          <w:szCs w:val="18"/>
        </w:rPr>
        <w:t>Select your user type and click ‘Next.’</w:t>
      </w:r>
    </w:p>
    <w:p w:rsidR="004F42BB" w:rsidRPr="00A24961" w:rsidRDefault="004F42BB" w:rsidP="004F42BB">
      <w:pPr>
        <w:numPr>
          <w:ilvl w:val="0"/>
          <w:numId w:val="9"/>
        </w:numPr>
        <w:rPr>
          <w:sz w:val="18"/>
          <w:szCs w:val="18"/>
        </w:rPr>
      </w:pPr>
      <w:r w:rsidRPr="00A24961">
        <w:rPr>
          <w:sz w:val="18"/>
          <w:szCs w:val="18"/>
        </w:rPr>
        <w:t>Click on the left box (CME info).</w:t>
      </w:r>
    </w:p>
    <w:p w:rsidR="004F42BB" w:rsidRPr="00A24961" w:rsidRDefault="004F42BB" w:rsidP="004F42BB">
      <w:pPr>
        <w:numPr>
          <w:ilvl w:val="0"/>
          <w:numId w:val="9"/>
        </w:numPr>
        <w:rPr>
          <w:sz w:val="18"/>
          <w:szCs w:val="18"/>
        </w:rPr>
      </w:pPr>
      <w:r w:rsidRPr="00A24961">
        <w:rPr>
          <w:sz w:val="18"/>
          <w:szCs w:val="18"/>
        </w:rPr>
        <w:t xml:space="preserve">Review the </w:t>
      </w:r>
      <w:smartTag w:uri="urn:schemas-microsoft-com:office:smarttags" w:element="PersonName">
        <w:r w:rsidRPr="00A24961">
          <w:rPr>
            <w:sz w:val="18"/>
            <w:szCs w:val="18"/>
          </w:rPr>
          <w:t>CME</w:t>
        </w:r>
      </w:smartTag>
      <w:r w:rsidRPr="00A24961">
        <w:rPr>
          <w:sz w:val="18"/>
          <w:szCs w:val="18"/>
        </w:rPr>
        <w:t xml:space="preserve"> info page.</w:t>
      </w:r>
    </w:p>
    <w:p w:rsidR="004F42BB" w:rsidRPr="00A24961" w:rsidRDefault="004F42BB" w:rsidP="004F42BB">
      <w:pPr>
        <w:numPr>
          <w:ilvl w:val="0"/>
          <w:numId w:val="9"/>
        </w:numPr>
        <w:rPr>
          <w:sz w:val="18"/>
          <w:szCs w:val="18"/>
        </w:rPr>
      </w:pPr>
      <w:r w:rsidRPr="00A24961">
        <w:rPr>
          <w:sz w:val="18"/>
          <w:szCs w:val="18"/>
        </w:rPr>
        <w:t>Click ‘Go to Next Step</w:t>
      </w:r>
      <w:r w:rsidR="00312AD8">
        <w:rPr>
          <w:sz w:val="18"/>
          <w:szCs w:val="18"/>
        </w:rPr>
        <w:t>.</w:t>
      </w:r>
      <w:r w:rsidRPr="00A24961">
        <w:rPr>
          <w:sz w:val="18"/>
          <w:szCs w:val="18"/>
        </w:rPr>
        <w:t>’</w:t>
      </w:r>
    </w:p>
    <w:p w:rsidR="004F42BB" w:rsidRPr="00A24961" w:rsidRDefault="004F42BB" w:rsidP="004F42BB">
      <w:pPr>
        <w:numPr>
          <w:ilvl w:val="0"/>
          <w:numId w:val="9"/>
        </w:numPr>
        <w:rPr>
          <w:sz w:val="18"/>
          <w:szCs w:val="18"/>
        </w:rPr>
      </w:pPr>
      <w:r w:rsidRPr="00A24961">
        <w:rPr>
          <w:sz w:val="18"/>
          <w:szCs w:val="18"/>
        </w:rPr>
        <w:t>Complete and submit the pre-test.</w:t>
      </w:r>
    </w:p>
    <w:p w:rsidR="004F42BB" w:rsidRPr="00A24961" w:rsidRDefault="004F42BB" w:rsidP="004F42BB">
      <w:pPr>
        <w:numPr>
          <w:ilvl w:val="0"/>
          <w:numId w:val="9"/>
        </w:numPr>
        <w:rPr>
          <w:sz w:val="18"/>
          <w:szCs w:val="18"/>
        </w:rPr>
      </w:pPr>
      <w:r w:rsidRPr="00A24961">
        <w:rPr>
          <w:sz w:val="18"/>
          <w:szCs w:val="18"/>
        </w:rPr>
        <w:t xml:space="preserve">Attend the live meeting </w:t>
      </w:r>
      <w:r w:rsidR="003E36A5">
        <w:rPr>
          <w:sz w:val="18"/>
          <w:szCs w:val="18"/>
        </w:rPr>
        <w:t>‘</w:t>
      </w:r>
      <w:r w:rsidRPr="00A24961">
        <w:rPr>
          <w:i/>
          <w:sz w:val="18"/>
          <w:szCs w:val="18"/>
        </w:rPr>
        <w:t>2015</w:t>
      </w:r>
      <w:r w:rsidRPr="00A24961">
        <w:rPr>
          <w:sz w:val="18"/>
          <w:szCs w:val="18"/>
        </w:rPr>
        <w:t xml:space="preserve"> </w:t>
      </w:r>
      <w:r w:rsidRPr="00A24961">
        <w:rPr>
          <w:i/>
          <w:sz w:val="18"/>
          <w:szCs w:val="18"/>
        </w:rPr>
        <w:t>NESA MD</w:t>
      </w:r>
      <w:r w:rsidR="003E36A5">
        <w:rPr>
          <w:i/>
          <w:sz w:val="18"/>
          <w:szCs w:val="18"/>
        </w:rPr>
        <w:t>’</w:t>
      </w:r>
      <w:r w:rsidRPr="00A24961">
        <w:rPr>
          <w:i/>
          <w:sz w:val="18"/>
          <w:szCs w:val="18"/>
        </w:rPr>
        <w:t xml:space="preserve"> </w:t>
      </w:r>
      <w:r w:rsidRPr="00A24961">
        <w:rPr>
          <w:sz w:val="18"/>
          <w:szCs w:val="18"/>
        </w:rPr>
        <w:t>and sign-in</w:t>
      </w:r>
      <w:r w:rsidRPr="00A24961">
        <w:rPr>
          <w:i/>
          <w:sz w:val="18"/>
          <w:szCs w:val="18"/>
        </w:rPr>
        <w:t xml:space="preserve">. </w:t>
      </w:r>
    </w:p>
    <w:p w:rsidR="004F42BB" w:rsidRPr="00A24961" w:rsidRDefault="004F42BB" w:rsidP="004F42BB">
      <w:pPr>
        <w:ind w:left="360"/>
        <w:rPr>
          <w:i/>
          <w:sz w:val="18"/>
          <w:szCs w:val="18"/>
        </w:rPr>
      </w:pPr>
    </w:p>
    <w:p w:rsidR="004F42BB" w:rsidRPr="00A24961" w:rsidRDefault="004F42BB" w:rsidP="004F42BB">
      <w:pPr>
        <w:rPr>
          <w:sz w:val="18"/>
          <w:szCs w:val="18"/>
        </w:rPr>
      </w:pPr>
      <w:r w:rsidRPr="00A24961">
        <w:rPr>
          <w:sz w:val="18"/>
          <w:szCs w:val="18"/>
        </w:rPr>
        <w:t xml:space="preserve">If paying by check, your registration is not complete until the AAAAI receives your check. Send checks to: </w:t>
      </w:r>
    </w:p>
    <w:p w:rsidR="004F42BB" w:rsidRPr="00A24961" w:rsidRDefault="004F42BB" w:rsidP="00312AD8">
      <w:pPr>
        <w:pStyle w:val="ListParagraph"/>
        <w:ind w:left="1080"/>
        <w:rPr>
          <w:sz w:val="18"/>
          <w:szCs w:val="18"/>
        </w:rPr>
      </w:pPr>
      <w:r w:rsidRPr="00A24961">
        <w:rPr>
          <w:sz w:val="18"/>
          <w:szCs w:val="18"/>
        </w:rPr>
        <w:t>AAAAI</w:t>
      </w:r>
    </w:p>
    <w:p w:rsidR="004F42BB" w:rsidRPr="00A24961" w:rsidRDefault="004F42BB" w:rsidP="00312AD8">
      <w:pPr>
        <w:pStyle w:val="ListParagraph"/>
        <w:ind w:left="1080"/>
        <w:rPr>
          <w:sz w:val="18"/>
          <w:szCs w:val="18"/>
        </w:rPr>
      </w:pPr>
      <w:r w:rsidRPr="00A24961">
        <w:rPr>
          <w:sz w:val="18"/>
          <w:szCs w:val="18"/>
        </w:rPr>
        <w:t>Attn: Education D</w:t>
      </w:r>
      <w:r w:rsidR="00312AD8">
        <w:rPr>
          <w:sz w:val="18"/>
          <w:szCs w:val="18"/>
        </w:rPr>
        <w:t>e</w:t>
      </w:r>
      <w:r w:rsidRPr="00A24961">
        <w:rPr>
          <w:sz w:val="18"/>
          <w:szCs w:val="18"/>
        </w:rPr>
        <w:t>pt.</w:t>
      </w:r>
    </w:p>
    <w:p w:rsidR="004F42BB" w:rsidRPr="00A24961" w:rsidRDefault="004F42BB" w:rsidP="00312AD8">
      <w:pPr>
        <w:pStyle w:val="ListParagraph"/>
        <w:ind w:left="1080"/>
        <w:rPr>
          <w:sz w:val="18"/>
          <w:szCs w:val="18"/>
        </w:rPr>
      </w:pPr>
      <w:r w:rsidRPr="00A24961">
        <w:rPr>
          <w:sz w:val="18"/>
          <w:szCs w:val="18"/>
        </w:rPr>
        <w:t>555 E. Wells Street</w:t>
      </w:r>
    </w:p>
    <w:p w:rsidR="004F42BB" w:rsidRPr="00A24961" w:rsidRDefault="004F42BB" w:rsidP="00312AD8">
      <w:pPr>
        <w:pStyle w:val="ListParagraph"/>
        <w:ind w:left="1080"/>
        <w:rPr>
          <w:sz w:val="18"/>
          <w:szCs w:val="18"/>
        </w:rPr>
      </w:pPr>
      <w:r w:rsidRPr="00A24961">
        <w:rPr>
          <w:sz w:val="18"/>
          <w:szCs w:val="18"/>
        </w:rPr>
        <w:t>Suite 1100</w:t>
      </w:r>
    </w:p>
    <w:p w:rsidR="004F42BB" w:rsidRPr="00A24961" w:rsidRDefault="004F42BB" w:rsidP="00312AD8">
      <w:pPr>
        <w:pStyle w:val="ListParagraph"/>
        <w:ind w:left="1080"/>
        <w:rPr>
          <w:sz w:val="18"/>
          <w:szCs w:val="18"/>
        </w:rPr>
      </w:pPr>
      <w:r w:rsidRPr="00A24961">
        <w:rPr>
          <w:sz w:val="18"/>
          <w:szCs w:val="18"/>
        </w:rPr>
        <w:t>Milwaukee, WI 53202</w:t>
      </w:r>
    </w:p>
    <w:p w:rsidR="004F42BB" w:rsidRPr="00A24961" w:rsidRDefault="004F42BB" w:rsidP="004F42BB">
      <w:pPr>
        <w:rPr>
          <w:sz w:val="18"/>
          <w:szCs w:val="18"/>
        </w:rPr>
      </w:pPr>
    </w:p>
    <w:p w:rsidR="00672331" w:rsidRDefault="004F42BB" w:rsidP="004F5805">
      <w:pPr>
        <w:rPr>
          <w:sz w:val="18"/>
          <w:szCs w:val="18"/>
        </w:rPr>
      </w:pPr>
      <w:r w:rsidRPr="00A24961">
        <w:rPr>
          <w:sz w:val="18"/>
          <w:szCs w:val="18"/>
        </w:rPr>
        <w:t xml:space="preserve">If you have any questions about this process please feel free to contact the </w:t>
      </w:r>
      <w:smartTag w:uri="urn:schemas-microsoft-com:office:smarttags" w:element="PersonName">
        <w:r w:rsidRPr="00A24961">
          <w:rPr>
            <w:sz w:val="18"/>
            <w:szCs w:val="18"/>
          </w:rPr>
          <w:t>AAAAI</w:t>
        </w:r>
      </w:smartTag>
      <w:r w:rsidRPr="00A24961">
        <w:rPr>
          <w:sz w:val="18"/>
          <w:szCs w:val="18"/>
        </w:rPr>
        <w:t xml:space="preserve"> Education Staff at </w:t>
      </w:r>
      <w:hyperlink r:id="rId8" w:history="1">
        <w:r w:rsidRPr="00312AD8">
          <w:rPr>
            <w:rStyle w:val="Hyperlink"/>
            <w:color w:val="0070C0"/>
            <w:sz w:val="18"/>
            <w:szCs w:val="18"/>
          </w:rPr>
          <w:t>cme@aaaai.org</w:t>
        </w:r>
      </w:hyperlink>
      <w:r w:rsidRPr="00312AD8">
        <w:rPr>
          <w:color w:val="0070C0"/>
          <w:sz w:val="18"/>
          <w:szCs w:val="18"/>
        </w:rPr>
        <w:t xml:space="preserve"> </w:t>
      </w:r>
      <w:r w:rsidR="002A2B79">
        <w:rPr>
          <w:sz w:val="18"/>
          <w:szCs w:val="18"/>
        </w:rPr>
        <w:t>or 414-272-6071.</w:t>
      </w:r>
    </w:p>
    <w:p w:rsidR="004F5805" w:rsidRPr="004F5805" w:rsidRDefault="004F5805" w:rsidP="00246CCB">
      <w:pPr>
        <w:rPr>
          <w:sz w:val="16"/>
          <w:szCs w:val="16"/>
        </w:rPr>
      </w:pPr>
    </w:p>
    <w:p w:rsidR="0033269D" w:rsidRDefault="0033269D" w:rsidP="0033269D">
      <w:pPr>
        <w:rPr>
          <w:b/>
          <w:bCs/>
          <w:sz w:val="16"/>
          <w:szCs w:val="16"/>
          <w:u w:val="single"/>
        </w:rPr>
      </w:pPr>
    </w:p>
    <w:p w:rsidR="0033269D" w:rsidRDefault="0033269D" w:rsidP="0033269D">
      <w:pPr>
        <w:rPr>
          <w:b/>
          <w:bCs/>
          <w:sz w:val="16"/>
          <w:szCs w:val="16"/>
          <w:u w:val="single"/>
        </w:rPr>
      </w:pPr>
    </w:p>
    <w:p w:rsidR="00C65307" w:rsidRPr="00096454" w:rsidRDefault="00C65307" w:rsidP="00C65307">
      <w:pPr>
        <w:pStyle w:val="BodyText"/>
        <w:jc w:val="center"/>
        <w:rPr>
          <w:sz w:val="20"/>
          <w:szCs w:val="20"/>
        </w:rPr>
      </w:pPr>
      <w:r w:rsidRPr="00096454">
        <w:rPr>
          <w:sz w:val="20"/>
          <w:szCs w:val="20"/>
        </w:rPr>
        <w:t>NESA CME Educational Meetings</w:t>
      </w:r>
    </w:p>
    <w:p w:rsidR="00C65307" w:rsidRPr="00096454" w:rsidRDefault="00C65307" w:rsidP="004F42BB">
      <w:pPr>
        <w:jc w:val="both"/>
        <w:rPr>
          <w:sz w:val="16"/>
          <w:szCs w:val="16"/>
        </w:rPr>
      </w:pPr>
      <w:r w:rsidRPr="00096454">
        <w:rPr>
          <w:sz w:val="16"/>
          <w:szCs w:val="16"/>
        </w:rPr>
        <w:t>NESA provides ongoing educational meetings to allow our membership to keep up to date with the latest developments in the field of Allergy and Immunology.</w:t>
      </w:r>
    </w:p>
    <w:p w:rsidR="00C65307" w:rsidRPr="00096454" w:rsidRDefault="00C65307" w:rsidP="00C65307">
      <w:pPr>
        <w:rPr>
          <w:sz w:val="16"/>
          <w:szCs w:val="16"/>
        </w:rPr>
      </w:pPr>
    </w:p>
    <w:p w:rsidR="00C65307" w:rsidRPr="00096454" w:rsidRDefault="00C65307" w:rsidP="00C65307">
      <w:pPr>
        <w:tabs>
          <w:tab w:val="left" w:pos="1980"/>
        </w:tabs>
        <w:rPr>
          <w:sz w:val="16"/>
          <w:szCs w:val="16"/>
        </w:rPr>
      </w:pPr>
      <w:r w:rsidRPr="00096454">
        <w:rPr>
          <w:sz w:val="16"/>
          <w:szCs w:val="16"/>
        </w:rPr>
        <w:t xml:space="preserve">Lisa Bartnikas, MD—CME Committee Director </w:t>
      </w:r>
    </w:p>
    <w:p w:rsidR="00C65307" w:rsidRPr="00096454" w:rsidRDefault="00C65307" w:rsidP="00C65307">
      <w:pPr>
        <w:pStyle w:val="Header"/>
        <w:tabs>
          <w:tab w:val="clear" w:pos="4320"/>
          <w:tab w:val="clear" w:pos="8640"/>
        </w:tabs>
        <w:rPr>
          <w:rFonts w:ascii="Arial" w:hAnsi="Arial" w:cs="Arial"/>
          <w:b/>
          <w:bCs/>
          <w:sz w:val="16"/>
          <w:szCs w:val="16"/>
        </w:rPr>
      </w:pPr>
    </w:p>
    <w:p w:rsidR="00C65307" w:rsidRPr="00096454" w:rsidRDefault="00C65307" w:rsidP="00C65307">
      <w:pPr>
        <w:pStyle w:val="Header"/>
        <w:tabs>
          <w:tab w:val="clear" w:pos="4320"/>
          <w:tab w:val="clear" w:pos="8640"/>
        </w:tabs>
        <w:rPr>
          <w:rFonts w:ascii="Arial" w:hAnsi="Arial" w:cs="Arial"/>
          <w:b/>
          <w:bCs/>
          <w:sz w:val="16"/>
          <w:szCs w:val="16"/>
        </w:rPr>
      </w:pPr>
    </w:p>
    <w:p w:rsidR="00C65307" w:rsidRPr="00096454" w:rsidRDefault="00C65307" w:rsidP="00C65307">
      <w:pPr>
        <w:pStyle w:val="Header"/>
        <w:tabs>
          <w:tab w:val="clear" w:pos="4320"/>
          <w:tab w:val="clear" w:pos="8640"/>
        </w:tabs>
        <w:jc w:val="center"/>
        <w:rPr>
          <w:rFonts w:ascii="Arial" w:hAnsi="Arial" w:cs="Arial"/>
          <w:b/>
          <w:bCs/>
          <w:sz w:val="20"/>
          <w:szCs w:val="20"/>
        </w:rPr>
      </w:pPr>
      <w:r w:rsidRPr="00096454">
        <w:rPr>
          <w:rFonts w:ascii="Arial" w:hAnsi="Arial" w:cs="Arial"/>
          <w:b/>
          <w:bCs/>
          <w:sz w:val="20"/>
          <w:szCs w:val="20"/>
        </w:rPr>
        <w:t>Who Should Attend?</w:t>
      </w:r>
    </w:p>
    <w:p w:rsidR="004F5805" w:rsidRDefault="00C65307" w:rsidP="004F42BB">
      <w:pPr>
        <w:pStyle w:val="Header"/>
        <w:tabs>
          <w:tab w:val="clear" w:pos="4320"/>
          <w:tab w:val="clear" w:pos="8640"/>
        </w:tabs>
        <w:jc w:val="both"/>
        <w:rPr>
          <w:rFonts w:ascii="Arial" w:hAnsi="Arial" w:cs="Arial"/>
          <w:sz w:val="16"/>
          <w:szCs w:val="16"/>
        </w:rPr>
      </w:pPr>
      <w:r w:rsidRPr="00096454">
        <w:rPr>
          <w:rFonts w:ascii="Arial" w:hAnsi="Arial" w:cs="Arial"/>
          <w:sz w:val="16"/>
          <w:szCs w:val="16"/>
        </w:rPr>
        <w:t>NESA members, any physician interested in the field of Allergy an</w:t>
      </w:r>
      <w:r w:rsidR="004F42BB">
        <w:rPr>
          <w:rFonts w:ascii="Arial" w:hAnsi="Arial" w:cs="Arial"/>
          <w:sz w:val="16"/>
          <w:szCs w:val="16"/>
        </w:rPr>
        <w:t>d Immunology (including fellows-in-</w:t>
      </w:r>
      <w:r w:rsidRPr="00096454">
        <w:rPr>
          <w:rFonts w:ascii="Arial" w:hAnsi="Arial" w:cs="Arial"/>
          <w:sz w:val="16"/>
          <w:szCs w:val="16"/>
        </w:rPr>
        <w:t xml:space="preserve">training), and any Allied Health professional (including RNs, Nurse Practitioners, Physician Assistants) interested in increasing their </w:t>
      </w:r>
      <w:r w:rsidR="004F5805">
        <w:rPr>
          <w:rFonts w:ascii="Arial" w:hAnsi="Arial" w:cs="Arial"/>
          <w:sz w:val="16"/>
          <w:szCs w:val="16"/>
        </w:rPr>
        <w:t>fund of knowledge in the field.</w:t>
      </w:r>
    </w:p>
    <w:p w:rsidR="004F5805" w:rsidRDefault="004F5805" w:rsidP="004F5805">
      <w:pPr>
        <w:pStyle w:val="Header"/>
        <w:tabs>
          <w:tab w:val="clear" w:pos="4320"/>
          <w:tab w:val="clear" w:pos="8640"/>
        </w:tabs>
        <w:rPr>
          <w:rFonts w:ascii="Arial" w:hAnsi="Arial" w:cs="Arial"/>
          <w:sz w:val="16"/>
          <w:szCs w:val="16"/>
        </w:rPr>
      </w:pPr>
    </w:p>
    <w:p w:rsidR="009D1399" w:rsidRDefault="009D1399" w:rsidP="004F5805">
      <w:pPr>
        <w:pStyle w:val="Header"/>
        <w:tabs>
          <w:tab w:val="clear" w:pos="4320"/>
          <w:tab w:val="clear" w:pos="8640"/>
        </w:tabs>
        <w:rPr>
          <w:rFonts w:ascii="Arial" w:hAnsi="Arial" w:cs="Arial"/>
          <w:sz w:val="16"/>
          <w:szCs w:val="16"/>
        </w:rPr>
      </w:pPr>
    </w:p>
    <w:p w:rsidR="00C65307" w:rsidRPr="004F5805" w:rsidRDefault="00C65307" w:rsidP="004F5805">
      <w:pPr>
        <w:pStyle w:val="Header"/>
        <w:tabs>
          <w:tab w:val="clear" w:pos="4320"/>
          <w:tab w:val="clear" w:pos="8640"/>
        </w:tabs>
        <w:jc w:val="center"/>
        <w:rPr>
          <w:rFonts w:ascii="Arial" w:hAnsi="Arial" w:cs="Arial"/>
          <w:sz w:val="16"/>
          <w:szCs w:val="16"/>
        </w:rPr>
      </w:pPr>
      <w:r w:rsidRPr="00096454">
        <w:rPr>
          <w:rFonts w:ascii="Arial" w:hAnsi="Arial" w:cs="Arial"/>
          <w:b/>
          <w:bCs/>
          <w:sz w:val="20"/>
          <w:szCs w:val="20"/>
        </w:rPr>
        <w:t>Educational Objectives</w:t>
      </w:r>
    </w:p>
    <w:p w:rsidR="00C65307" w:rsidRPr="00096454" w:rsidRDefault="00C65307" w:rsidP="004F42BB">
      <w:pPr>
        <w:pStyle w:val="Header"/>
        <w:tabs>
          <w:tab w:val="clear" w:pos="4320"/>
          <w:tab w:val="clear" w:pos="8640"/>
        </w:tabs>
        <w:jc w:val="both"/>
        <w:rPr>
          <w:rFonts w:ascii="Arial" w:hAnsi="Arial" w:cs="Arial"/>
          <w:sz w:val="16"/>
          <w:szCs w:val="16"/>
        </w:rPr>
      </w:pPr>
      <w:r w:rsidRPr="00096454">
        <w:rPr>
          <w:rFonts w:ascii="Arial" w:hAnsi="Arial" w:cs="Arial"/>
          <w:sz w:val="16"/>
          <w:szCs w:val="16"/>
        </w:rPr>
        <w:t>Upon completing this course, participants should be able to:</w:t>
      </w:r>
    </w:p>
    <w:p w:rsidR="00B511AD" w:rsidRPr="00B511AD" w:rsidRDefault="00B511AD" w:rsidP="004F42BB">
      <w:pPr>
        <w:pStyle w:val="ListParagraph"/>
        <w:numPr>
          <w:ilvl w:val="0"/>
          <w:numId w:val="10"/>
        </w:numPr>
        <w:jc w:val="both"/>
        <w:rPr>
          <w:sz w:val="16"/>
          <w:szCs w:val="16"/>
        </w:rPr>
      </w:pPr>
      <w:r w:rsidRPr="00B511AD">
        <w:rPr>
          <w:sz w:val="16"/>
          <w:szCs w:val="16"/>
        </w:rPr>
        <w:t>Review causes and diagnostics of difficult asthma</w:t>
      </w:r>
      <w:r w:rsidR="00B60371">
        <w:rPr>
          <w:sz w:val="16"/>
          <w:szCs w:val="16"/>
        </w:rPr>
        <w:t>.</w:t>
      </w:r>
    </w:p>
    <w:p w:rsidR="00B511AD" w:rsidRPr="00B511AD" w:rsidRDefault="00B511AD" w:rsidP="004F42BB">
      <w:pPr>
        <w:pStyle w:val="ListParagraph"/>
        <w:numPr>
          <w:ilvl w:val="0"/>
          <w:numId w:val="10"/>
        </w:numPr>
        <w:jc w:val="both"/>
        <w:rPr>
          <w:sz w:val="16"/>
          <w:szCs w:val="16"/>
        </w:rPr>
      </w:pPr>
      <w:r w:rsidRPr="00B511AD">
        <w:rPr>
          <w:sz w:val="16"/>
          <w:szCs w:val="16"/>
        </w:rPr>
        <w:t>Discuss treatments of difficult asthma</w:t>
      </w:r>
      <w:r w:rsidR="00B60371">
        <w:rPr>
          <w:sz w:val="16"/>
          <w:szCs w:val="16"/>
        </w:rPr>
        <w:t>.</w:t>
      </w:r>
    </w:p>
    <w:p w:rsidR="00B511AD" w:rsidRPr="00B511AD" w:rsidRDefault="00B511AD" w:rsidP="004F42BB">
      <w:pPr>
        <w:pStyle w:val="ListParagraph"/>
        <w:numPr>
          <w:ilvl w:val="0"/>
          <w:numId w:val="10"/>
        </w:numPr>
        <w:jc w:val="both"/>
        <w:rPr>
          <w:sz w:val="16"/>
          <w:szCs w:val="16"/>
        </w:rPr>
      </w:pPr>
      <w:r w:rsidRPr="00B511AD">
        <w:rPr>
          <w:sz w:val="16"/>
          <w:szCs w:val="16"/>
        </w:rPr>
        <w:t>Describe the mechanisms of SLIT</w:t>
      </w:r>
      <w:r w:rsidR="00B60371">
        <w:rPr>
          <w:sz w:val="16"/>
          <w:szCs w:val="16"/>
        </w:rPr>
        <w:t>.</w:t>
      </w:r>
    </w:p>
    <w:p w:rsidR="00B511AD" w:rsidRPr="00B511AD" w:rsidRDefault="00B511AD" w:rsidP="004F42BB">
      <w:pPr>
        <w:pStyle w:val="ListParagraph"/>
        <w:numPr>
          <w:ilvl w:val="0"/>
          <w:numId w:val="10"/>
        </w:numPr>
        <w:jc w:val="both"/>
        <w:rPr>
          <w:sz w:val="16"/>
          <w:szCs w:val="16"/>
        </w:rPr>
      </w:pPr>
      <w:r w:rsidRPr="00B511AD">
        <w:rPr>
          <w:sz w:val="16"/>
          <w:szCs w:val="16"/>
        </w:rPr>
        <w:t>Discuss the indications for SLIT</w:t>
      </w:r>
      <w:r w:rsidR="00B60371">
        <w:rPr>
          <w:sz w:val="16"/>
          <w:szCs w:val="16"/>
        </w:rPr>
        <w:t>.</w:t>
      </w:r>
    </w:p>
    <w:p w:rsidR="00B511AD" w:rsidRPr="00B511AD" w:rsidRDefault="00B511AD" w:rsidP="004F42BB">
      <w:pPr>
        <w:pStyle w:val="ListParagraph"/>
        <w:numPr>
          <w:ilvl w:val="0"/>
          <w:numId w:val="10"/>
        </w:numPr>
        <w:jc w:val="both"/>
        <w:rPr>
          <w:color w:val="000000"/>
          <w:sz w:val="16"/>
          <w:szCs w:val="16"/>
        </w:rPr>
      </w:pPr>
      <w:r w:rsidRPr="00B511AD">
        <w:rPr>
          <w:color w:val="000000"/>
          <w:sz w:val="16"/>
          <w:szCs w:val="16"/>
        </w:rPr>
        <w:t>Describe the features of occupational asthma and hypersensitivity pneumonitis</w:t>
      </w:r>
      <w:r w:rsidR="00B60371">
        <w:rPr>
          <w:color w:val="000000"/>
          <w:sz w:val="16"/>
          <w:szCs w:val="16"/>
        </w:rPr>
        <w:t>.</w:t>
      </w:r>
    </w:p>
    <w:p w:rsidR="00B511AD" w:rsidRPr="00B511AD" w:rsidRDefault="00B511AD" w:rsidP="004F42BB">
      <w:pPr>
        <w:pStyle w:val="ListParagraph"/>
        <w:numPr>
          <w:ilvl w:val="0"/>
          <w:numId w:val="10"/>
        </w:numPr>
        <w:jc w:val="both"/>
        <w:rPr>
          <w:color w:val="000000"/>
          <w:sz w:val="16"/>
          <w:szCs w:val="16"/>
        </w:rPr>
      </w:pPr>
      <w:r w:rsidRPr="00B511AD">
        <w:rPr>
          <w:color w:val="000000"/>
          <w:sz w:val="16"/>
          <w:szCs w:val="16"/>
        </w:rPr>
        <w:t>Identify specific triggers of occupational asthma and hypersensitivity pneumonitis</w:t>
      </w:r>
      <w:r w:rsidR="00B60371">
        <w:rPr>
          <w:color w:val="000000"/>
          <w:sz w:val="16"/>
          <w:szCs w:val="16"/>
        </w:rPr>
        <w:t>.</w:t>
      </w:r>
    </w:p>
    <w:p w:rsidR="00096454" w:rsidRPr="00B511AD" w:rsidRDefault="00096454" w:rsidP="00096454">
      <w:pPr>
        <w:ind w:left="360"/>
        <w:rPr>
          <w:color w:val="000000"/>
          <w:sz w:val="16"/>
          <w:szCs w:val="16"/>
        </w:rPr>
      </w:pPr>
    </w:p>
    <w:p w:rsidR="00096454" w:rsidRDefault="00096454" w:rsidP="00096454">
      <w:pPr>
        <w:ind w:left="360"/>
        <w:rPr>
          <w:color w:val="000000"/>
          <w:sz w:val="16"/>
          <w:szCs w:val="16"/>
        </w:rPr>
      </w:pPr>
    </w:p>
    <w:p w:rsidR="00096454" w:rsidRDefault="00096454" w:rsidP="00096454">
      <w:pPr>
        <w:pStyle w:val="Header"/>
        <w:tabs>
          <w:tab w:val="clear" w:pos="4320"/>
          <w:tab w:val="clear" w:pos="8640"/>
        </w:tabs>
        <w:jc w:val="center"/>
        <w:rPr>
          <w:rFonts w:ascii="Arial" w:hAnsi="Arial" w:cs="Arial"/>
          <w:b/>
          <w:sz w:val="20"/>
          <w:szCs w:val="20"/>
        </w:rPr>
      </w:pPr>
      <w:r w:rsidRPr="00843811">
        <w:rPr>
          <w:rFonts w:ascii="Arial" w:hAnsi="Arial" w:cs="Arial"/>
          <w:b/>
          <w:sz w:val="20"/>
          <w:szCs w:val="20"/>
        </w:rPr>
        <w:t>CME Credit Statements</w:t>
      </w:r>
    </w:p>
    <w:p w:rsidR="004F42BB" w:rsidRPr="004F42BB" w:rsidRDefault="004F42BB" w:rsidP="004F42BB">
      <w:pPr>
        <w:pStyle w:val="Header"/>
        <w:tabs>
          <w:tab w:val="clear" w:pos="4320"/>
          <w:tab w:val="clear" w:pos="8640"/>
        </w:tabs>
        <w:jc w:val="center"/>
        <w:rPr>
          <w:rFonts w:ascii="Arial" w:hAnsi="Arial" w:cs="Arial"/>
          <w:b/>
          <w:i/>
          <w:sz w:val="16"/>
          <w:szCs w:val="16"/>
        </w:rPr>
      </w:pPr>
      <w:r w:rsidRPr="004F42BB">
        <w:rPr>
          <w:rFonts w:ascii="Arial" w:hAnsi="Arial" w:cs="Arial"/>
          <w:b/>
          <w:i/>
          <w:sz w:val="16"/>
          <w:szCs w:val="16"/>
        </w:rPr>
        <w:t>Accreditation Statement</w:t>
      </w:r>
    </w:p>
    <w:p w:rsidR="004F42BB" w:rsidRPr="004F42BB" w:rsidRDefault="004F42BB" w:rsidP="004F42BB">
      <w:pPr>
        <w:pStyle w:val="Header"/>
        <w:tabs>
          <w:tab w:val="clear" w:pos="4320"/>
          <w:tab w:val="clear" w:pos="8640"/>
        </w:tabs>
        <w:jc w:val="both"/>
        <w:rPr>
          <w:rFonts w:ascii="Arial" w:hAnsi="Arial" w:cs="Arial"/>
          <w:sz w:val="16"/>
          <w:szCs w:val="16"/>
        </w:rPr>
      </w:pPr>
      <w:r w:rsidRPr="004F42BB">
        <w:rPr>
          <w:rFonts w:ascii="Arial" w:hAnsi="Arial" w:cs="Arial"/>
          <w:sz w:val="16"/>
          <w:szCs w:val="16"/>
        </w:rPr>
        <w:t>This activity has been planned and implemented in accordance with the accreditation requirements and policies of the Accreditation Council for Continuing Medical Education (ACCME) through the joint providership of the American Academy of Allergy, Asthma and Immunology (AAAAI) and the New England Society of Allergy (NESA). The AAAAI is accredited by the ACCME to provide continuing medical education for physicians.</w:t>
      </w:r>
    </w:p>
    <w:p w:rsidR="004F42BB" w:rsidRPr="004F42BB" w:rsidRDefault="004F42BB" w:rsidP="004F42BB">
      <w:pPr>
        <w:pStyle w:val="Header"/>
        <w:tabs>
          <w:tab w:val="clear" w:pos="4320"/>
          <w:tab w:val="clear" w:pos="8640"/>
        </w:tabs>
        <w:jc w:val="both"/>
        <w:rPr>
          <w:rFonts w:ascii="Arial" w:hAnsi="Arial" w:cs="Arial"/>
          <w:sz w:val="16"/>
          <w:szCs w:val="16"/>
        </w:rPr>
      </w:pPr>
    </w:p>
    <w:p w:rsidR="004F42BB" w:rsidRPr="004F42BB" w:rsidRDefault="004F42BB" w:rsidP="004F42BB">
      <w:pPr>
        <w:pStyle w:val="Header"/>
        <w:tabs>
          <w:tab w:val="clear" w:pos="4320"/>
          <w:tab w:val="clear" w:pos="8640"/>
        </w:tabs>
        <w:jc w:val="center"/>
        <w:rPr>
          <w:rFonts w:ascii="Arial" w:hAnsi="Arial" w:cs="Arial"/>
          <w:b/>
          <w:i/>
          <w:sz w:val="16"/>
          <w:szCs w:val="16"/>
        </w:rPr>
      </w:pPr>
      <w:r w:rsidRPr="004F42BB">
        <w:rPr>
          <w:rFonts w:ascii="Arial" w:hAnsi="Arial" w:cs="Arial"/>
          <w:b/>
          <w:i/>
          <w:sz w:val="16"/>
          <w:szCs w:val="16"/>
        </w:rPr>
        <w:t>Designation Statement</w:t>
      </w:r>
    </w:p>
    <w:p w:rsidR="00843811" w:rsidRDefault="004F42BB" w:rsidP="004F42BB">
      <w:pPr>
        <w:pStyle w:val="Header"/>
        <w:tabs>
          <w:tab w:val="clear" w:pos="4320"/>
          <w:tab w:val="clear" w:pos="8640"/>
        </w:tabs>
        <w:jc w:val="both"/>
        <w:rPr>
          <w:rFonts w:ascii="Arial" w:hAnsi="Arial" w:cs="Arial"/>
          <w:sz w:val="16"/>
          <w:szCs w:val="16"/>
        </w:rPr>
      </w:pPr>
      <w:r w:rsidRPr="004F42BB">
        <w:rPr>
          <w:rFonts w:ascii="Arial" w:hAnsi="Arial" w:cs="Arial"/>
          <w:sz w:val="16"/>
          <w:szCs w:val="16"/>
        </w:rPr>
        <w:t xml:space="preserve">The American Academy of Allergy, Asthma &amp; Immunology designates this live activity for a maximum number of 4.00 </w:t>
      </w:r>
      <w:r w:rsidRPr="00B60371">
        <w:rPr>
          <w:rFonts w:ascii="Arial" w:hAnsi="Arial" w:cs="Arial"/>
          <w:i/>
          <w:sz w:val="16"/>
          <w:szCs w:val="16"/>
        </w:rPr>
        <w:t xml:space="preserve">AMA </w:t>
      </w:r>
      <w:smartTag w:uri="urn:schemas-microsoft-com:office:smarttags" w:element="stockticker">
        <w:r w:rsidRPr="00B60371">
          <w:rPr>
            <w:rFonts w:ascii="Arial" w:hAnsi="Arial" w:cs="Arial"/>
            <w:i/>
            <w:sz w:val="16"/>
            <w:szCs w:val="16"/>
          </w:rPr>
          <w:t>PRA</w:t>
        </w:r>
      </w:smartTag>
      <w:r w:rsidRPr="00B60371">
        <w:rPr>
          <w:rFonts w:ascii="Arial" w:hAnsi="Arial" w:cs="Arial"/>
          <w:i/>
          <w:sz w:val="16"/>
          <w:szCs w:val="16"/>
        </w:rPr>
        <w:t xml:space="preserve"> Category 1 Credits™</w:t>
      </w:r>
      <w:r w:rsidRPr="004F42BB">
        <w:rPr>
          <w:rFonts w:ascii="Arial" w:hAnsi="Arial" w:cs="Arial"/>
          <w:sz w:val="16"/>
          <w:szCs w:val="16"/>
        </w:rPr>
        <w:t>. Physicians should claim only the credit commensurate with the extent of their participation in the activity.</w:t>
      </w:r>
    </w:p>
    <w:p w:rsidR="00B60371" w:rsidRPr="004F42BB" w:rsidRDefault="00B60371" w:rsidP="004F42BB">
      <w:pPr>
        <w:pStyle w:val="Header"/>
        <w:tabs>
          <w:tab w:val="clear" w:pos="4320"/>
          <w:tab w:val="clear" w:pos="8640"/>
        </w:tabs>
        <w:jc w:val="both"/>
        <w:rPr>
          <w:rFonts w:ascii="Arial" w:hAnsi="Arial" w:cs="Arial"/>
          <w:sz w:val="16"/>
          <w:szCs w:val="16"/>
        </w:rPr>
      </w:pPr>
    </w:p>
    <w:p w:rsidR="00B60371" w:rsidRPr="00B60371" w:rsidRDefault="00B60371" w:rsidP="00B60371">
      <w:pPr>
        <w:pStyle w:val="Header"/>
        <w:tabs>
          <w:tab w:val="clear" w:pos="4320"/>
          <w:tab w:val="clear" w:pos="8640"/>
        </w:tabs>
        <w:jc w:val="center"/>
        <w:rPr>
          <w:rFonts w:ascii="Arial" w:hAnsi="Arial" w:cs="Arial"/>
          <w:b/>
          <w:i/>
          <w:sz w:val="16"/>
          <w:szCs w:val="16"/>
        </w:rPr>
      </w:pPr>
      <w:r w:rsidRPr="00B60371">
        <w:rPr>
          <w:rFonts w:ascii="Arial" w:hAnsi="Arial" w:cs="Arial"/>
          <w:b/>
          <w:i/>
          <w:sz w:val="16"/>
          <w:szCs w:val="16"/>
        </w:rPr>
        <w:t>CE Designation Statement</w:t>
      </w:r>
    </w:p>
    <w:p w:rsidR="00B60371" w:rsidRPr="00B60371" w:rsidRDefault="00B60371" w:rsidP="00B60371">
      <w:pPr>
        <w:jc w:val="both"/>
        <w:rPr>
          <w:sz w:val="16"/>
          <w:szCs w:val="16"/>
        </w:rPr>
      </w:pPr>
      <w:r w:rsidRPr="00B60371">
        <w:rPr>
          <w:sz w:val="16"/>
          <w:szCs w:val="16"/>
        </w:rPr>
        <w:t>The American Academy of Allergy, Asthma, &amp; Immunology (AAAAI) is a Provider, approved by the California Board of Registered Nursing, Provider #10704, for up to 3.70 Contact Hours.</w:t>
      </w:r>
    </w:p>
    <w:p w:rsidR="00B511AD" w:rsidRDefault="00B511AD" w:rsidP="00096454">
      <w:pPr>
        <w:pStyle w:val="Header"/>
        <w:tabs>
          <w:tab w:val="clear" w:pos="4320"/>
          <w:tab w:val="clear" w:pos="8640"/>
        </w:tabs>
        <w:jc w:val="center"/>
        <w:rPr>
          <w:rFonts w:ascii="Arial" w:hAnsi="Arial" w:cs="Arial"/>
          <w:b/>
          <w:sz w:val="20"/>
          <w:szCs w:val="20"/>
        </w:rPr>
      </w:pPr>
    </w:p>
    <w:p w:rsidR="00B511AD" w:rsidRDefault="00B511AD" w:rsidP="00096454">
      <w:pPr>
        <w:pStyle w:val="Header"/>
        <w:tabs>
          <w:tab w:val="clear" w:pos="4320"/>
          <w:tab w:val="clear" w:pos="8640"/>
        </w:tabs>
        <w:jc w:val="center"/>
        <w:rPr>
          <w:rFonts w:ascii="Arial" w:hAnsi="Arial" w:cs="Arial"/>
          <w:b/>
          <w:sz w:val="20"/>
          <w:szCs w:val="20"/>
        </w:rPr>
      </w:pPr>
    </w:p>
    <w:p w:rsidR="00B511AD" w:rsidRDefault="00B511AD" w:rsidP="00096454">
      <w:pPr>
        <w:pStyle w:val="Header"/>
        <w:tabs>
          <w:tab w:val="clear" w:pos="4320"/>
          <w:tab w:val="clear" w:pos="8640"/>
        </w:tabs>
        <w:jc w:val="center"/>
        <w:rPr>
          <w:rFonts w:ascii="Arial" w:hAnsi="Arial" w:cs="Arial"/>
          <w:b/>
          <w:sz w:val="20"/>
          <w:szCs w:val="20"/>
        </w:rPr>
      </w:pPr>
    </w:p>
    <w:p w:rsidR="00B511AD" w:rsidRDefault="00B511AD" w:rsidP="00096454">
      <w:pPr>
        <w:pStyle w:val="Header"/>
        <w:tabs>
          <w:tab w:val="clear" w:pos="4320"/>
          <w:tab w:val="clear" w:pos="8640"/>
        </w:tabs>
        <w:jc w:val="center"/>
        <w:rPr>
          <w:rFonts w:ascii="Arial" w:hAnsi="Arial" w:cs="Arial"/>
          <w:b/>
          <w:sz w:val="20"/>
          <w:szCs w:val="20"/>
        </w:rPr>
      </w:pPr>
    </w:p>
    <w:p w:rsidR="00B511AD" w:rsidRDefault="00B511AD" w:rsidP="00096454">
      <w:pPr>
        <w:pStyle w:val="Header"/>
        <w:tabs>
          <w:tab w:val="clear" w:pos="4320"/>
          <w:tab w:val="clear" w:pos="8640"/>
        </w:tabs>
        <w:jc w:val="center"/>
        <w:rPr>
          <w:rFonts w:ascii="Arial" w:hAnsi="Arial" w:cs="Arial"/>
          <w:b/>
          <w:sz w:val="20"/>
          <w:szCs w:val="20"/>
        </w:rPr>
      </w:pPr>
    </w:p>
    <w:p w:rsidR="00B511AD" w:rsidRPr="00096454" w:rsidRDefault="00B511AD" w:rsidP="00096454">
      <w:pPr>
        <w:pStyle w:val="Header"/>
        <w:tabs>
          <w:tab w:val="clear" w:pos="4320"/>
          <w:tab w:val="clear" w:pos="8640"/>
        </w:tabs>
        <w:jc w:val="center"/>
        <w:rPr>
          <w:rFonts w:ascii="Arial" w:hAnsi="Arial" w:cs="Arial"/>
          <w:b/>
          <w:sz w:val="20"/>
          <w:szCs w:val="20"/>
        </w:rPr>
      </w:pPr>
    </w:p>
    <w:p w:rsidR="00096454" w:rsidRPr="00096454" w:rsidRDefault="00096454" w:rsidP="00096454">
      <w:pPr>
        <w:spacing w:before="100" w:beforeAutospacing="1" w:after="100" w:afterAutospacing="1"/>
        <w:ind w:left="360"/>
        <w:rPr>
          <w:color w:val="000000"/>
          <w:sz w:val="16"/>
          <w:szCs w:val="16"/>
        </w:rPr>
      </w:pPr>
    </w:p>
    <w:p w:rsidR="00FC3E68" w:rsidRDefault="002A2B79" w:rsidP="00CD6CF6">
      <w:pPr>
        <w:tabs>
          <w:tab w:val="left" w:pos="1980"/>
        </w:tabs>
        <w:rPr>
          <w:sz w:val="16"/>
          <w:szCs w:val="16"/>
        </w:rPr>
      </w:pPr>
      <w:r>
        <w:rPr>
          <w:b/>
          <w:bCs/>
          <w:i/>
          <w:iCs/>
          <w:sz w:val="22"/>
          <w:szCs w:val="19"/>
        </w:rPr>
        <w:lastRenderedPageBreak/>
        <mc:AlternateContent>
          <mc:Choice Requires="wps">
            <w:drawing>
              <wp:anchor distT="0" distB="0" distL="114300" distR="114300" simplePos="0" relativeHeight="251657728" behindDoc="0" locked="0" layoutInCell="1" allowOverlap="1" wp14:anchorId="5B839453" wp14:editId="61DE2C69">
                <wp:simplePos x="0" y="0"/>
                <wp:positionH relativeFrom="column">
                  <wp:posOffset>-99060</wp:posOffset>
                </wp:positionH>
                <wp:positionV relativeFrom="paragraph">
                  <wp:posOffset>1270</wp:posOffset>
                </wp:positionV>
                <wp:extent cx="38100" cy="952500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952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FB0A7"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pt" to="-4.8pt,7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"/>
            </w:pict>
          </mc:Fallback>
        </mc:AlternateContent>
      </w:r>
    </w:p>
    <w:p w:rsidR="00843811" w:rsidRDefault="00843811" w:rsidP="00843811">
      <w:pPr>
        <w:tabs>
          <w:tab w:val="left" w:pos="1980"/>
        </w:tabs>
        <w:rPr>
          <w:sz w:val="16"/>
          <w:szCs w:val="16"/>
        </w:rPr>
      </w:pPr>
    </w:p>
    <w:p w:rsidR="006A4597" w:rsidRDefault="006A4597">
      <w:pPr>
        <w:tabs>
          <w:tab w:val="left" w:pos="1980"/>
        </w:tabs>
        <w:ind w:left="180"/>
        <w:jc w:val="both"/>
        <w:rPr>
          <w:b/>
          <w:bCs/>
          <w:i/>
          <w:iCs/>
          <w:sz w:val="22"/>
          <w:szCs w:val="19"/>
        </w:rPr>
      </w:pPr>
      <w:r>
        <w:rPr>
          <w:b/>
          <w:bCs/>
          <w:i/>
          <w:iCs/>
          <w:sz w:val="18"/>
          <w:szCs w:val="18"/>
        </w:rPr>
        <w:tab/>
      </w:r>
      <w:r>
        <w:rPr>
          <w:b/>
          <w:bCs/>
          <w:i/>
          <w:iCs/>
          <w:sz w:val="18"/>
          <w:szCs w:val="18"/>
        </w:rPr>
        <w:tab/>
      </w:r>
      <w:r>
        <w:rPr>
          <w:b/>
          <w:bCs/>
          <w:i/>
          <w:iCs/>
          <w:sz w:val="18"/>
          <w:szCs w:val="18"/>
        </w:rPr>
        <w:tab/>
      </w:r>
      <w:r>
        <w:rPr>
          <w:b/>
          <w:bCs/>
          <w:i/>
          <w:iCs/>
          <w:sz w:val="18"/>
          <w:szCs w:val="18"/>
        </w:rPr>
        <w:tab/>
      </w:r>
      <w:r w:rsidR="004F615D">
        <w:rPr>
          <w:b/>
          <w:bCs/>
          <w:i/>
          <w:iCs/>
          <w:sz w:val="18"/>
          <w:szCs w:val="18"/>
        </w:rPr>
        <w:drawing>
          <wp:inline distT="0" distB="0" distL="0" distR="0">
            <wp:extent cx="647700" cy="1600200"/>
            <wp:effectExtent l="0" t="0" r="0" b="0"/>
            <wp:docPr id="2" name="Picture 2" descr="Return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ddress"/>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647700" cy="1600200"/>
                    </a:xfrm>
                    <a:prstGeom prst="rect">
                      <a:avLst/>
                    </a:prstGeom>
                    <a:noFill/>
                    <a:ln>
                      <a:noFill/>
                    </a:ln>
                  </pic:spPr>
                </pic:pic>
              </a:graphicData>
            </a:graphic>
          </wp:inline>
        </w:drawing>
      </w:r>
    </w:p>
    <w:p w:rsidR="006A4597" w:rsidRDefault="006A4597">
      <w:pPr>
        <w:tabs>
          <w:tab w:val="left" w:pos="1980"/>
        </w:tabs>
        <w:rPr>
          <w:b/>
          <w:bCs/>
          <w:i/>
          <w:iCs/>
          <w:sz w:val="22"/>
          <w:szCs w:val="19"/>
        </w:rPr>
      </w:pPr>
    </w:p>
    <w:p w:rsidR="006A4597" w:rsidRDefault="006A4597">
      <w:pPr>
        <w:tabs>
          <w:tab w:val="left" w:pos="1980"/>
        </w:tabs>
        <w:rPr>
          <w:b/>
          <w:bCs/>
          <w:i/>
          <w:iCs/>
          <w:sz w:val="22"/>
          <w:szCs w:val="19"/>
        </w:rPr>
      </w:pPr>
    </w:p>
    <w:p w:rsidR="006A4597" w:rsidRDefault="006A4597">
      <w:pPr>
        <w:tabs>
          <w:tab w:val="left" w:pos="1980"/>
        </w:tabs>
        <w:rPr>
          <w:b/>
          <w:bCs/>
          <w:i/>
          <w:iCs/>
          <w:sz w:val="22"/>
          <w:szCs w:val="19"/>
        </w:rPr>
      </w:pPr>
    </w:p>
    <w:p w:rsidR="006A4597" w:rsidRDefault="006A4597">
      <w:pPr>
        <w:tabs>
          <w:tab w:val="left" w:pos="1980"/>
        </w:tabs>
        <w:rPr>
          <w:b/>
          <w:bCs/>
          <w:i/>
          <w:iCs/>
          <w:sz w:val="22"/>
          <w:szCs w:val="19"/>
        </w:rPr>
      </w:pPr>
    </w:p>
    <w:p w:rsidR="006A4597" w:rsidRDefault="006A4597">
      <w:pPr>
        <w:tabs>
          <w:tab w:val="left" w:pos="1980"/>
        </w:tabs>
        <w:rPr>
          <w:b/>
          <w:bCs/>
          <w:i/>
          <w:iCs/>
          <w:sz w:val="22"/>
          <w:szCs w:val="19"/>
        </w:rPr>
      </w:pPr>
    </w:p>
    <w:p w:rsidR="006A4597" w:rsidRDefault="006A4597">
      <w:pPr>
        <w:tabs>
          <w:tab w:val="left" w:pos="1980"/>
        </w:tabs>
        <w:rPr>
          <w:b/>
          <w:bCs/>
          <w:i/>
          <w:iCs/>
          <w:sz w:val="22"/>
          <w:szCs w:val="19"/>
        </w:rPr>
      </w:pPr>
    </w:p>
    <w:p w:rsidR="006A4597" w:rsidRDefault="004F615D">
      <w:pPr>
        <w:tabs>
          <w:tab w:val="left" w:pos="1980"/>
        </w:tabs>
      </w:pPr>
      <w:r>
        <mc:AlternateContent>
          <mc:Choice Requires="wpc">
            <w:drawing>
              <wp:inline distT="0" distB="0" distL="0" distR="0">
                <wp:extent cx="2971800" cy="1714500"/>
                <wp:effectExtent l="0" t="0" r="0"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97343A2" id="Canvas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w10:anchorlock/>
              </v:group>
            </w:pict>
          </mc:Fallback>
        </mc:AlternateContent>
      </w:r>
    </w:p>
    <w:p w:rsidR="006A4597" w:rsidRDefault="006A4597">
      <w:pPr>
        <w:tabs>
          <w:tab w:val="left" w:pos="1980"/>
        </w:tabs>
      </w:pPr>
    </w:p>
    <w:p w:rsidR="006A4597" w:rsidRDefault="006A4597">
      <w:pPr>
        <w:tabs>
          <w:tab w:val="left" w:pos="1980"/>
        </w:tabs>
      </w:pPr>
    </w:p>
    <w:p w:rsidR="006A4597" w:rsidRDefault="006A4597">
      <w:pPr>
        <w:tabs>
          <w:tab w:val="left" w:pos="1980"/>
        </w:tabs>
      </w:pPr>
    </w:p>
    <w:p w:rsidR="006A4597" w:rsidRDefault="006A4597">
      <w:pPr>
        <w:tabs>
          <w:tab w:val="left" w:pos="1980"/>
        </w:tabs>
      </w:pPr>
    </w:p>
    <w:p w:rsidR="006A4597" w:rsidRDefault="006A4597">
      <w:pPr>
        <w:tabs>
          <w:tab w:val="left" w:pos="1980"/>
        </w:tabs>
      </w:pPr>
    </w:p>
    <w:p w:rsidR="006A4597" w:rsidRDefault="006A4597">
      <w:pPr>
        <w:tabs>
          <w:tab w:val="left" w:pos="1980"/>
        </w:tabs>
      </w:pPr>
    </w:p>
    <w:p w:rsidR="006A4597" w:rsidRDefault="006A4597">
      <w:pPr>
        <w:tabs>
          <w:tab w:val="left" w:pos="1980"/>
        </w:tabs>
      </w:pPr>
    </w:p>
    <w:p w:rsidR="006A4597" w:rsidRDefault="006A4597">
      <w:pPr>
        <w:tabs>
          <w:tab w:val="left" w:pos="1980"/>
        </w:tabs>
      </w:pPr>
    </w:p>
    <w:p w:rsidR="006A4597" w:rsidRDefault="006A4597">
      <w:pPr>
        <w:tabs>
          <w:tab w:val="left" w:pos="1980"/>
        </w:tabs>
      </w:pPr>
    </w:p>
    <w:p w:rsidR="006A4597" w:rsidRDefault="006A4597">
      <w:pPr>
        <w:tabs>
          <w:tab w:val="left" w:pos="1980"/>
        </w:tabs>
      </w:pPr>
    </w:p>
    <w:p w:rsidR="006A4597" w:rsidRDefault="006A4597">
      <w:pPr>
        <w:tabs>
          <w:tab w:val="left" w:pos="1980"/>
        </w:tabs>
      </w:pPr>
    </w:p>
    <w:p w:rsidR="006A4597" w:rsidRDefault="006A4597">
      <w:pPr>
        <w:tabs>
          <w:tab w:val="left" w:pos="1980"/>
        </w:tabs>
      </w:pPr>
    </w:p>
    <w:p w:rsidR="00C47F25" w:rsidRDefault="00C47F25">
      <w:pPr>
        <w:tabs>
          <w:tab w:val="left" w:pos="1980"/>
        </w:tabs>
      </w:pPr>
    </w:p>
    <w:p w:rsidR="009C2A7D" w:rsidRDefault="009C2A7D">
      <w:pPr>
        <w:pStyle w:val="Caption"/>
        <w:ind w:firstLine="240"/>
        <w:rPr>
          <w:rStyle w:val="Strong"/>
          <w:rFonts w:ascii="Arial" w:hAnsi="Arial"/>
          <w:sz w:val="28"/>
        </w:rPr>
      </w:pPr>
    </w:p>
    <w:p w:rsidR="006A4597" w:rsidRDefault="006A4597">
      <w:pPr>
        <w:pStyle w:val="Caption"/>
        <w:ind w:firstLine="240"/>
        <w:rPr>
          <w:rStyle w:val="Strong"/>
          <w:rFonts w:ascii="Arial" w:hAnsi="Arial"/>
          <w:sz w:val="28"/>
        </w:rPr>
      </w:pPr>
      <w:r>
        <w:rPr>
          <w:rStyle w:val="Strong"/>
          <w:rFonts w:ascii="Arial" w:hAnsi="Arial"/>
          <w:sz w:val="28"/>
        </w:rPr>
        <w:t xml:space="preserve">New England Society of Allergy </w:t>
      </w:r>
    </w:p>
    <w:p w:rsidR="006A4597" w:rsidRPr="00096454" w:rsidRDefault="006A4597">
      <w:pPr>
        <w:pStyle w:val="Caption"/>
        <w:ind w:firstLine="240"/>
        <w:rPr>
          <w:rStyle w:val="Strong"/>
          <w:rFonts w:ascii="Arial" w:hAnsi="Arial"/>
          <w:color w:val="0070C0"/>
          <w:sz w:val="28"/>
          <w:u w:val="single"/>
        </w:rPr>
      </w:pPr>
      <w:r w:rsidRPr="00096454">
        <w:rPr>
          <w:rStyle w:val="Strong"/>
          <w:rFonts w:ascii="Arial" w:hAnsi="Arial"/>
          <w:color w:val="0070C0"/>
          <w:sz w:val="18"/>
        </w:rPr>
        <w:t>www.newenglandsocietyofallergy.org</w:t>
      </w:r>
    </w:p>
    <w:p w:rsidR="006A4597" w:rsidRDefault="006A4597">
      <w:pPr>
        <w:pStyle w:val="Caption"/>
        <w:jc w:val="left"/>
        <w:rPr>
          <w:sz w:val="24"/>
        </w:rPr>
      </w:pPr>
      <w:r>
        <w:rPr>
          <w:rStyle w:val="Strong"/>
          <w:sz w:val="24"/>
        </w:rPr>
        <w:t xml:space="preserve"> </w:t>
      </w:r>
    </w:p>
    <w:p w:rsidR="006A4597" w:rsidRDefault="006A4597">
      <w:r>
        <w:t xml:space="preserve">             </w:t>
      </w:r>
      <w:r w:rsidR="004F615D">
        <w:drawing>
          <wp:inline distT="0" distB="0" distL="0" distR="0">
            <wp:extent cx="1943100" cy="1924050"/>
            <wp:effectExtent l="0" t="0" r="0" b="0"/>
            <wp:docPr id="3" name="Picture 3" descr="originalbluebo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blueboa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924050"/>
                    </a:xfrm>
                    <a:prstGeom prst="rect">
                      <a:avLst/>
                    </a:prstGeom>
                    <a:noFill/>
                    <a:ln>
                      <a:noFill/>
                    </a:ln>
                  </pic:spPr>
                </pic:pic>
              </a:graphicData>
            </a:graphic>
          </wp:inline>
        </w:drawing>
      </w:r>
    </w:p>
    <w:p w:rsidR="006A4597" w:rsidRDefault="006A4597">
      <w:pPr>
        <w:ind w:left="1440" w:firstLine="720"/>
        <w:rPr>
          <w:sz w:val="16"/>
          <w:szCs w:val="16"/>
        </w:rPr>
      </w:pPr>
    </w:p>
    <w:p w:rsidR="006A4597" w:rsidRDefault="006A4597">
      <w:pPr>
        <w:ind w:left="240" w:firstLine="720"/>
        <w:jc w:val="center"/>
        <w:rPr>
          <w:sz w:val="16"/>
          <w:szCs w:val="16"/>
        </w:rPr>
      </w:pPr>
    </w:p>
    <w:p w:rsidR="006A4597" w:rsidRDefault="006A4597">
      <w:pPr>
        <w:ind w:left="240" w:firstLine="720"/>
        <w:jc w:val="center"/>
        <w:rPr>
          <w:sz w:val="16"/>
          <w:szCs w:val="16"/>
        </w:rPr>
      </w:pPr>
    </w:p>
    <w:p w:rsidR="006A4597" w:rsidRDefault="006A4597">
      <w:pPr>
        <w:ind w:left="240" w:firstLine="720"/>
        <w:jc w:val="center"/>
        <w:rPr>
          <w:sz w:val="16"/>
          <w:szCs w:val="16"/>
        </w:rPr>
      </w:pPr>
    </w:p>
    <w:p w:rsidR="006A4597" w:rsidRPr="00DF3FF6" w:rsidRDefault="00DF3FF6" w:rsidP="00DF3FF6">
      <w:pPr>
        <w:pStyle w:val="Heading2"/>
        <w:ind w:left="0" w:firstLine="0"/>
        <w:rPr>
          <w:rStyle w:val="Strong"/>
          <w:color w:val="0070C0"/>
          <w:sz w:val="40"/>
          <w:szCs w:val="40"/>
        </w:rPr>
      </w:pPr>
      <w:r>
        <w:rPr>
          <w:rStyle w:val="Strong"/>
          <w:color w:val="0070C0"/>
          <w:sz w:val="40"/>
          <w:szCs w:val="40"/>
        </w:rPr>
        <w:t xml:space="preserve">     </w:t>
      </w:r>
      <w:r w:rsidR="006A4597" w:rsidRPr="00DF3FF6">
        <w:rPr>
          <w:rStyle w:val="Strong"/>
          <w:color w:val="0070C0"/>
          <w:sz w:val="40"/>
          <w:szCs w:val="40"/>
        </w:rPr>
        <w:t>Spring Meeting 201</w:t>
      </w:r>
      <w:r w:rsidR="00B511AD">
        <w:rPr>
          <w:rStyle w:val="Strong"/>
          <w:color w:val="0070C0"/>
          <w:sz w:val="40"/>
          <w:szCs w:val="40"/>
        </w:rPr>
        <w:t>5</w:t>
      </w:r>
    </w:p>
    <w:p w:rsidR="0033269D" w:rsidRPr="00DF3FF6" w:rsidRDefault="00A3501C" w:rsidP="00096454">
      <w:pPr>
        <w:jc w:val="center"/>
        <w:rPr>
          <w:b/>
          <w:color w:val="0070C0"/>
          <w:sz w:val="32"/>
          <w:szCs w:val="32"/>
        </w:rPr>
      </w:pPr>
      <w:r>
        <w:rPr>
          <w:b/>
          <w:color w:val="0070C0"/>
          <w:sz w:val="32"/>
          <w:szCs w:val="32"/>
        </w:rPr>
        <w:t xml:space="preserve">  </w:t>
      </w:r>
      <w:r w:rsidR="00B511AD">
        <w:rPr>
          <w:b/>
          <w:color w:val="0070C0"/>
          <w:sz w:val="32"/>
          <w:szCs w:val="32"/>
        </w:rPr>
        <w:t>April 10</w:t>
      </w:r>
    </w:p>
    <w:p w:rsidR="006A4597" w:rsidRDefault="006A4597">
      <w:pPr>
        <w:ind w:left="240" w:firstLine="720"/>
        <w:jc w:val="center"/>
        <w:rPr>
          <w:sz w:val="16"/>
          <w:szCs w:val="16"/>
        </w:rPr>
      </w:pPr>
    </w:p>
    <w:p w:rsidR="006A4597" w:rsidRDefault="006A4597">
      <w:pPr>
        <w:ind w:left="240"/>
        <w:jc w:val="both"/>
        <w:rPr>
          <w:sz w:val="16"/>
          <w:szCs w:val="16"/>
        </w:rPr>
      </w:pPr>
    </w:p>
    <w:p w:rsidR="006A4597" w:rsidRDefault="006A4597" w:rsidP="00DF3FF6">
      <w:pPr>
        <w:jc w:val="both"/>
        <w:rPr>
          <w:sz w:val="16"/>
          <w:szCs w:val="16"/>
        </w:rPr>
      </w:pPr>
    </w:p>
    <w:p w:rsidR="006A4597" w:rsidRDefault="00B511AD">
      <w:pPr>
        <w:pStyle w:val="Heading1"/>
        <w:tabs>
          <w:tab w:val="left" w:pos="240"/>
          <w:tab w:val="left" w:pos="360"/>
        </w:tabs>
        <w:rPr>
          <w:sz w:val="28"/>
          <w:szCs w:val="28"/>
        </w:rPr>
      </w:pPr>
      <w:r>
        <w:rPr>
          <w:sz w:val="28"/>
          <w:szCs w:val="28"/>
        </w:rPr>
        <w:t>Westford Regency Inn and Conference Center</w:t>
      </w:r>
    </w:p>
    <w:p w:rsidR="006A4597" w:rsidRPr="00DF3FF6" w:rsidRDefault="00B511AD" w:rsidP="00DF3FF6">
      <w:pPr>
        <w:jc w:val="center"/>
        <w:rPr>
          <w:bCs/>
          <w:szCs w:val="28"/>
        </w:rPr>
      </w:pPr>
      <w:r>
        <w:rPr>
          <w:bCs/>
          <w:szCs w:val="28"/>
        </w:rPr>
        <w:t>219 Littleton Road</w:t>
      </w:r>
    </w:p>
    <w:p w:rsidR="006A4597" w:rsidRPr="00DF3FF6" w:rsidRDefault="00B511AD" w:rsidP="00DF3FF6">
      <w:pPr>
        <w:jc w:val="center"/>
        <w:rPr>
          <w:bCs/>
          <w:szCs w:val="28"/>
        </w:rPr>
      </w:pPr>
      <w:r>
        <w:rPr>
          <w:bCs/>
          <w:szCs w:val="28"/>
        </w:rPr>
        <w:t>Westford</w:t>
      </w:r>
      <w:r w:rsidR="00096454" w:rsidRPr="00DF3FF6">
        <w:rPr>
          <w:bCs/>
          <w:szCs w:val="28"/>
        </w:rPr>
        <w:t>, MA</w:t>
      </w:r>
      <w:r>
        <w:rPr>
          <w:bCs/>
          <w:szCs w:val="28"/>
        </w:rPr>
        <w:t xml:space="preserve"> 01886</w:t>
      </w:r>
    </w:p>
    <w:p w:rsidR="0033269D" w:rsidRPr="00DF3FF6" w:rsidRDefault="00A3501C" w:rsidP="00DF3FF6">
      <w:pPr>
        <w:jc w:val="center"/>
        <w:rPr>
          <w:bCs/>
          <w:szCs w:val="28"/>
        </w:rPr>
      </w:pPr>
      <w:r>
        <w:rPr>
          <w:bCs/>
          <w:szCs w:val="28"/>
        </w:rPr>
        <w:t>(</w:t>
      </w:r>
      <w:r w:rsidR="00B511AD">
        <w:rPr>
          <w:bCs/>
          <w:szCs w:val="28"/>
        </w:rPr>
        <w:t>978</w:t>
      </w:r>
      <w:r>
        <w:rPr>
          <w:bCs/>
          <w:szCs w:val="28"/>
        </w:rPr>
        <w:t xml:space="preserve">) </w:t>
      </w:r>
      <w:r w:rsidR="00B511AD">
        <w:rPr>
          <w:bCs/>
          <w:szCs w:val="28"/>
        </w:rPr>
        <w:t>692-8200</w:t>
      </w:r>
    </w:p>
    <w:p w:rsidR="006A4597" w:rsidRDefault="006A4597">
      <w:pPr>
        <w:jc w:val="center"/>
        <w:rPr>
          <w:b/>
          <w:bCs/>
          <w:szCs w:val="28"/>
        </w:rPr>
      </w:pPr>
    </w:p>
    <w:p w:rsidR="006A4597" w:rsidRDefault="006A4597">
      <w:pPr>
        <w:jc w:val="center"/>
        <w:rPr>
          <w:b/>
          <w:bCs/>
          <w:szCs w:val="28"/>
        </w:rPr>
      </w:pPr>
    </w:p>
    <w:p w:rsidR="006A4597" w:rsidRDefault="0033269D">
      <w:pPr>
        <w:rPr>
          <w:b/>
          <w:bCs/>
          <w:color w:val="000080"/>
          <w:sz w:val="36"/>
          <w:szCs w:val="28"/>
        </w:rPr>
      </w:pPr>
      <w:r>
        <w:rPr>
          <w:b/>
          <w:bCs/>
          <w:szCs w:val="28"/>
        </w:rPr>
        <w:t xml:space="preserve">      </w:t>
      </w:r>
    </w:p>
    <w:p w:rsidR="006A4597" w:rsidRPr="0033269D" w:rsidRDefault="0033269D">
      <w:pPr>
        <w:rPr>
          <w:b/>
          <w:bCs/>
          <w:szCs w:val="28"/>
        </w:rPr>
      </w:pPr>
      <w:r>
        <w:rPr>
          <w:b/>
          <w:bCs/>
          <w:szCs w:val="28"/>
        </w:rPr>
        <w:t xml:space="preserve">  </w:t>
      </w:r>
    </w:p>
    <w:sectPr w:rsidR="006A4597" w:rsidRPr="0033269D">
      <w:pgSz w:w="15840" w:h="12240" w:orient="landscape" w:code="1"/>
      <w:pgMar w:top="360" w:right="288" w:bottom="432" w:left="288" w:header="720" w:footer="720" w:gutter="0"/>
      <w:cols w:num="3" w:space="3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56B6"/>
    <w:multiLevelType w:val="hybridMultilevel"/>
    <w:tmpl w:val="3606FB96"/>
    <w:lvl w:ilvl="0" w:tplc="55A279C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64291E"/>
    <w:multiLevelType w:val="hybridMultilevel"/>
    <w:tmpl w:val="57CA6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4C2CAC"/>
    <w:multiLevelType w:val="hybridMultilevel"/>
    <w:tmpl w:val="1020EB94"/>
    <w:lvl w:ilvl="0" w:tplc="DB722E32">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E644B35"/>
    <w:multiLevelType w:val="hybridMultilevel"/>
    <w:tmpl w:val="04127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D550F5"/>
    <w:multiLevelType w:val="hybridMultilevel"/>
    <w:tmpl w:val="2076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025498"/>
    <w:multiLevelType w:val="hybridMultilevel"/>
    <w:tmpl w:val="3394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582319"/>
    <w:multiLevelType w:val="hybridMultilevel"/>
    <w:tmpl w:val="4238EE14"/>
    <w:lvl w:ilvl="0" w:tplc="6A78E2D2">
      <w:numFmt w:val="bullet"/>
      <w:lvlText w:val="-"/>
      <w:lvlJc w:val="left"/>
      <w:pPr>
        <w:tabs>
          <w:tab w:val="num" w:pos="2520"/>
        </w:tabs>
        <w:ind w:left="2520" w:hanging="360"/>
      </w:pPr>
      <w:rPr>
        <w:rFonts w:ascii="Times-Roman" w:eastAsia="Times New Roman" w:hAnsi="Times-Roman" w:cs="Times-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50BA2A1A"/>
    <w:multiLevelType w:val="hybridMultilevel"/>
    <w:tmpl w:val="E9202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9C2934"/>
    <w:multiLevelType w:val="hybridMultilevel"/>
    <w:tmpl w:val="1B3639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7"/>
  </w:num>
  <w:num w:numId="2">
    <w:abstractNumId w:val="2"/>
  </w:num>
  <w:num w:numId="3">
    <w:abstractNumId w:val="6"/>
  </w:num>
  <w:num w:numId="4">
    <w:abstractNumId w:val="3"/>
  </w:num>
  <w:num w:numId="5">
    <w:abstractNumId w:val="5"/>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97"/>
    <w:rsid w:val="00096454"/>
    <w:rsid w:val="00097776"/>
    <w:rsid w:val="00112118"/>
    <w:rsid w:val="001814C6"/>
    <w:rsid w:val="001950C6"/>
    <w:rsid w:val="002074E6"/>
    <w:rsid w:val="00226D60"/>
    <w:rsid w:val="00243185"/>
    <w:rsid w:val="00246CCB"/>
    <w:rsid w:val="00281B28"/>
    <w:rsid w:val="002A2B79"/>
    <w:rsid w:val="0031294F"/>
    <w:rsid w:val="00312AD8"/>
    <w:rsid w:val="0033269D"/>
    <w:rsid w:val="0036654A"/>
    <w:rsid w:val="003E36A5"/>
    <w:rsid w:val="00456751"/>
    <w:rsid w:val="004E2B9B"/>
    <w:rsid w:val="004F42BB"/>
    <w:rsid w:val="004F5805"/>
    <w:rsid w:val="004F615D"/>
    <w:rsid w:val="005049FC"/>
    <w:rsid w:val="00543FAF"/>
    <w:rsid w:val="00590141"/>
    <w:rsid w:val="005A46E3"/>
    <w:rsid w:val="00672331"/>
    <w:rsid w:val="006A08C2"/>
    <w:rsid w:val="006A4597"/>
    <w:rsid w:val="006C005E"/>
    <w:rsid w:val="006E0B7F"/>
    <w:rsid w:val="00732775"/>
    <w:rsid w:val="007370D4"/>
    <w:rsid w:val="0076650E"/>
    <w:rsid w:val="00797C89"/>
    <w:rsid w:val="00843811"/>
    <w:rsid w:val="008E6DA8"/>
    <w:rsid w:val="00915B57"/>
    <w:rsid w:val="00937EE4"/>
    <w:rsid w:val="00980038"/>
    <w:rsid w:val="009C2A7D"/>
    <w:rsid w:val="009C4317"/>
    <w:rsid w:val="009D1399"/>
    <w:rsid w:val="00A24961"/>
    <w:rsid w:val="00A3501C"/>
    <w:rsid w:val="00B171AD"/>
    <w:rsid w:val="00B41690"/>
    <w:rsid w:val="00B511AD"/>
    <w:rsid w:val="00B60371"/>
    <w:rsid w:val="00BA5B32"/>
    <w:rsid w:val="00BA7FA2"/>
    <w:rsid w:val="00C073BF"/>
    <w:rsid w:val="00C16065"/>
    <w:rsid w:val="00C16915"/>
    <w:rsid w:val="00C30065"/>
    <w:rsid w:val="00C47F25"/>
    <w:rsid w:val="00C57BE3"/>
    <w:rsid w:val="00C65307"/>
    <w:rsid w:val="00C92B32"/>
    <w:rsid w:val="00CD6CF6"/>
    <w:rsid w:val="00D54820"/>
    <w:rsid w:val="00D8408D"/>
    <w:rsid w:val="00D8657C"/>
    <w:rsid w:val="00DE492A"/>
    <w:rsid w:val="00DF3FF6"/>
    <w:rsid w:val="00ED0CBA"/>
    <w:rsid w:val="00FB5F01"/>
    <w:rsid w:val="00FC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docId w15:val="{18D04AD1-2EEC-430C-84D7-3829708C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noProof/>
      <w:sz w:val="28"/>
      <w:szCs w:val="24"/>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ind w:left="240" w:firstLine="480"/>
      <w:outlineLvl w:val="1"/>
    </w:pPr>
    <w:rPr>
      <w:color w:val="000080"/>
      <w:sz w:val="36"/>
    </w:rPr>
  </w:style>
  <w:style w:type="paragraph" w:styleId="Heading3">
    <w:name w:val="heading 3"/>
    <w:basedOn w:val="Normal"/>
    <w:next w:val="Normal"/>
    <w:qFormat/>
    <w:pPr>
      <w:keepNext/>
      <w:tabs>
        <w:tab w:val="left" w:pos="1800"/>
      </w:tabs>
      <w:outlineLvl w:val="2"/>
    </w:pPr>
    <w:rPr>
      <w:b/>
      <w:bCs/>
      <w:i/>
      <w:iCs/>
      <w:color w:val="0000FF"/>
      <w:sz w:val="20"/>
      <w:szCs w:val="16"/>
    </w:rPr>
  </w:style>
  <w:style w:type="paragraph" w:styleId="Heading4">
    <w:name w:val="heading 4"/>
    <w:basedOn w:val="Normal"/>
    <w:next w:val="Normal"/>
    <w:qFormat/>
    <w:pPr>
      <w:keepNext/>
      <w:spacing w:before="240" w:after="60"/>
      <w:outlineLvl w:val="3"/>
    </w:pPr>
    <w:rPr>
      <w:rFonts w:ascii="Times New Roman" w:hAnsi="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Caption">
    <w:name w:val="caption"/>
    <w:basedOn w:val="Normal"/>
    <w:next w:val="Normal"/>
    <w:qFormat/>
    <w:pPr>
      <w:jc w:val="center"/>
    </w:pPr>
    <w:rPr>
      <w:rFonts w:ascii="Georgia" w:hAnsi="Georgia"/>
      <w:sz w:val="40"/>
    </w:rPr>
  </w:style>
  <w:style w:type="paragraph" w:styleId="Subtitle">
    <w:name w:val="Subtitle"/>
    <w:basedOn w:val="Normal"/>
    <w:qFormat/>
    <w:rPr>
      <w:b/>
      <w:bCs/>
      <w:sz w:val="24"/>
      <w:u w:val="single"/>
    </w:rPr>
  </w:style>
  <w:style w:type="paragraph" w:styleId="Header">
    <w:name w:val="header"/>
    <w:basedOn w:val="Normal"/>
    <w:link w:val="HeaderChar"/>
    <w:uiPriority w:val="99"/>
    <w:pPr>
      <w:tabs>
        <w:tab w:val="center" w:pos="4320"/>
        <w:tab w:val="right" w:pos="8640"/>
      </w:tabs>
    </w:pPr>
    <w:rPr>
      <w:rFonts w:ascii="Times New Roman" w:hAnsi="Times New Roman" w:cs="Times New Roman"/>
      <w:sz w:val="24"/>
    </w:rPr>
  </w:style>
  <w:style w:type="paragraph" w:styleId="BodyText">
    <w:name w:val="Body Text"/>
    <w:basedOn w:val="Normal"/>
    <w:semiHidden/>
    <w:rPr>
      <w:b/>
      <w:bCs/>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character" w:styleId="Emphasis">
    <w:name w:val="Emphasis"/>
    <w:qFormat/>
    <w:rPr>
      <w:i/>
      <w:iCs/>
    </w:rPr>
  </w:style>
  <w:style w:type="character" w:customStyle="1" w:styleId="HeaderChar">
    <w:name w:val="Header Char"/>
    <w:link w:val="Header"/>
    <w:uiPriority w:val="99"/>
    <w:rsid w:val="00C65307"/>
    <w:rPr>
      <w:noProof/>
      <w:sz w:val="24"/>
      <w:szCs w:val="24"/>
    </w:rPr>
  </w:style>
  <w:style w:type="paragraph" w:styleId="ListParagraph">
    <w:name w:val="List Paragraph"/>
    <w:basedOn w:val="Normal"/>
    <w:uiPriority w:val="34"/>
    <w:qFormat/>
    <w:rsid w:val="00C65307"/>
    <w:pPr>
      <w:ind w:left="720"/>
      <w:contextualSpacing/>
    </w:pPr>
    <w:rPr>
      <w:noProof w:val="0"/>
      <w:szCs w:val="28"/>
    </w:rPr>
  </w:style>
  <w:style w:type="character" w:customStyle="1" w:styleId="apple-converted-space">
    <w:name w:val="apple-converted-space"/>
    <w:basedOn w:val="DefaultParagraphFont"/>
    <w:rsid w:val="00B5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697584">
      <w:bodyDiv w:val="1"/>
      <w:marLeft w:val="0"/>
      <w:marRight w:val="0"/>
      <w:marTop w:val="0"/>
      <w:marBottom w:val="0"/>
      <w:divBdr>
        <w:top w:val="none" w:sz="0" w:space="0" w:color="auto"/>
        <w:left w:val="none" w:sz="0" w:space="0" w:color="auto"/>
        <w:bottom w:val="none" w:sz="0" w:space="0" w:color="auto"/>
        <w:right w:val="none" w:sz="0" w:space="0" w:color="auto"/>
      </w:divBdr>
    </w:div>
    <w:div w:id="1281258843">
      <w:bodyDiv w:val="1"/>
      <w:marLeft w:val="0"/>
      <w:marRight w:val="0"/>
      <w:marTop w:val="0"/>
      <w:marBottom w:val="0"/>
      <w:divBdr>
        <w:top w:val="none" w:sz="0" w:space="0" w:color="auto"/>
        <w:left w:val="none" w:sz="0" w:space="0" w:color="auto"/>
        <w:bottom w:val="none" w:sz="0" w:space="0" w:color="auto"/>
        <w:right w:val="none" w:sz="0" w:space="0" w:color="auto"/>
      </w:divBdr>
    </w:div>
    <w:div w:id="1642613572">
      <w:bodyDiv w:val="1"/>
      <w:marLeft w:val="0"/>
      <w:marRight w:val="0"/>
      <w:marTop w:val="0"/>
      <w:marBottom w:val="0"/>
      <w:divBdr>
        <w:top w:val="none" w:sz="0" w:space="0" w:color="auto"/>
        <w:left w:val="none" w:sz="0" w:space="0" w:color="auto"/>
        <w:bottom w:val="none" w:sz="0" w:space="0" w:color="auto"/>
        <w:right w:val="none" w:sz="0" w:space="0" w:color="auto"/>
      </w:divBdr>
    </w:div>
    <w:div w:id="212908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me@aaaai.org" TargetMode="External"/><Relationship Id="rId3" Type="http://schemas.openxmlformats.org/officeDocument/2006/relationships/styles" Target="styles.xml"/><Relationship Id="rId7" Type="http://schemas.openxmlformats.org/officeDocument/2006/relationships/hyperlink" Target="http://education.aaaai.org/rsl/NESASPRINGMD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wenglandsocietyofallergy.org/springmeeting.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E0B55-3777-41FF-81B2-A20F4050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Program Outline</vt:lpstr>
    </vt:vector>
  </TitlesOfParts>
  <Company>Hewlett-Packard Company</Company>
  <LinksUpToDate>false</LinksUpToDate>
  <CharactersWithSpaces>5713</CharactersWithSpaces>
  <SharedDoc>false</SharedDoc>
  <HLinks>
    <vt:vector size="18" baseType="variant">
      <vt:variant>
        <vt:i4>327739</vt:i4>
      </vt:variant>
      <vt:variant>
        <vt:i4>6</vt:i4>
      </vt:variant>
      <vt:variant>
        <vt:i4>0</vt:i4>
      </vt:variant>
      <vt:variant>
        <vt:i4>5</vt:i4>
      </vt:variant>
      <vt:variant>
        <vt:lpwstr>mailto:cme@aaaai.org</vt:lpwstr>
      </vt:variant>
      <vt:variant>
        <vt:lpwstr/>
      </vt:variant>
      <vt:variant>
        <vt:i4>7012409</vt:i4>
      </vt:variant>
      <vt:variant>
        <vt:i4>3</vt:i4>
      </vt:variant>
      <vt:variant>
        <vt:i4>0</vt:i4>
      </vt:variant>
      <vt:variant>
        <vt:i4>5</vt:i4>
      </vt:variant>
      <vt:variant>
        <vt:lpwstr>http://education.aaaai.org/rsl/14NESASPRMD</vt:lpwstr>
      </vt:variant>
      <vt:variant>
        <vt:lpwstr/>
      </vt:variant>
      <vt:variant>
        <vt:i4>7471136</vt:i4>
      </vt:variant>
      <vt:variant>
        <vt:i4>0</vt:i4>
      </vt:variant>
      <vt:variant>
        <vt:i4>0</vt:i4>
      </vt:variant>
      <vt:variant>
        <vt:i4>5</vt:i4>
      </vt:variant>
      <vt:variant>
        <vt:lpwstr>http://www.newenglandsocietyofallergy.org/springmeeting.htm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Outline</dc:title>
  <dc:creator>DONNA</dc:creator>
  <cp:lastModifiedBy>Jamie Sattler</cp:lastModifiedBy>
  <cp:revision>2</cp:revision>
  <cp:lastPrinted>2011-02-05T19:43:00Z</cp:lastPrinted>
  <dcterms:created xsi:type="dcterms:W3CDTF">2015-02-06T14:15:00Z</dcterms:created>
  <dcterms:modified xsi:type="dcterms:W3CDTF">2015-02-06T14:15:00Z</dcterms:modified>
</cp:coreProperties>
</file>